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8F36" w14:textId="3CFE15D3" w:rsidR="00C834BF" w:rsidRPr="00C834BF" w:rsidRDefault="00C834BF" w:rsidP="00C834BF">
      <w:pPr>
        <w:pStyle w:val="cvgsua"/>
        <w:jc w:val="center"/>
        <w:rPr>
          <w:rFonts w:ascii="Trebuchet MS" w:hAnsi="Trebuchet MS"/>
          <w:b/>
          <w:bCs/>
          <w:color w:val="3B7363"/>
          <w:u w:val="single"/>
        </w:rPr>
      </w:pPr>
      <w:r w:rsidRPr="00C834BF">
        <w:rPr>
          <w:rStyle w:val="agcmg"/>
          <w:rFonts w:ascii="Trebuchet MS" w:eastAsiaTheme="majorEastAsia" w:hAnsi="Trebuchet MS"/>
          <w:b/>
          <w:bCs/>
          <w:color w:val="3B7363"/>
          <w:u w:val="single"/>
        </w:rPr>
        <w:t xml:space="preserve">Standard Childcare </w:t>
      </w:r>
      <w:r w:rsidR="00A942ED">
        <w:rPr>
          <w:rStyle w:val="agcmg"/>
          <w:rFonts w:ascii="Trebuchet MS" w:eastAsiaTheme="majorEastAsia" w:hAnsi="Trebuchet MS"/>
          <w:b/>
          <w:bCs/>
          <w:color w:val="3B7363"/>
          <w:u w:val="single"/>
        </w:rPr>
        <w:t>Costs</w:t>
      </w:r>
      <w:r>
        <w:rPr>
          <w:rStyle w:val="agcmg"/>
          <w:rFonts w:ascii="Trebuchet MS" w:eastAsiaTheme="majorEastAsia" w:hAnsi="Trebuchet MS"/>
          <w:b/>
          <w:bCs/>
          <w:color w:val="3B7363"/>
          <w:u w:val="single"/>
        </w:rPr>
        <w:t xml:space="preserve"> – fee’s for families who currently do not access funding</w:t>
      </w:r>
      <w:r w:rsidRPr="00C834BF">
        <w:rPr>
          <w:rStyle w:val="agcmg"/>
          <w:rFonts w:ascii="Trebuchet MS" w:eastAsiaTheme="majorEastAsia" w:hAnsi="Trebuchet MS"/>
          <w:b/>
          <w:bCs/>
          <w:color w:val="3B7363"/>
          <w:u w:val="single"/>
        </w:rPr>
        <w:t>:</w:t>
      </w:r>
    </w:p>
    <w:p w14:paraId="2472DBEB" w14:textId="7E40555D" w:rsidR="00C834BF" w:rsidRPr="00C834BF" w:rsidRDefault="00C834BF" w:rsidP="00C834BF">
      <w:pPr>
        <w:pStyle w:val="cvgsua"/>
        <w:rPr>
          <w:rFonts w:ascii="Trebuchet MS" w:hAnsi="Trebuchet MS"/>
        </w:rPr>
      </w:pPr>
      <w:r w:rsidRPr="00C834BF">
        <w:rPr>
          <w:rStyle w:val="agcmg"/>
          <w:rFonts w:ascii="Trebuchet MS" w:eastAsiaTheme="majorEastAsia" w:hAnsi="Trebuchet MS"/>
        </w:rPr>
        <w:t xml:space="preserve">This sheet is designed to guide you through the costs you can expect during your time at Harvard Park </w:t>
      </w:r>
      <w:r w:rsidR="00CA3983">
        <w:rPr>
          <w:rStyle w:val="agcmg"/>
          <w:rFonts w:ascii="Trebuchet MS" w:eastAsiaTheme="majorEastAsia" w:hAnsi="Trebuchet MS"/>
        </w:rPr>
        <w:t>Pre-School</w:t>
      </w:r>
      <w:r w:rsidRPr="00C834BF">
        <w:rPr>
          <w:rStyle w:val="agcmg"/>
          <w:rFonts w:ascii="Trebuchet MS" w:eastAsiaTheme="majorEastAsia" w:hAnsi="Trebuchet MS"/>
        </w:rPr>
        <w:t>. Below is an outline of the childcare costs for families who are not eligible for any government funding and represent the full, non-funded cost of childcare.</w:t>
      </w:r>
    </w:p>
    <w:p w14:paraId="31BA9D8E" w14:textId="77777777" w:rsidR="00C834BF" w:rsidRPr="00C834BF" w:rsidRDefault="00C834BF" w:rsidP="00C834BF">
      <w:pPr>
        <w:pStyle w:val="NormalWeb"/>
        <w:jc w:val="center"/>
        <w:rPr>
          <w:rFonts w:asciiTheme="majorHAnsi" w:hAnsiTheme="majorHAnsi" w:cstheme="majorHAnsi"/>
          <w:u w:val="single"/>
        </w:rPr>
      </w:pPr>
      <w:r w:rsidRPr="00C834BF">
        <w:rPr>
          <w:rFonts w:asciiTheme="majorHAnsi" w:hAnsiTheme="majorHAnsi" w:cstheme="majorHAnsi"/>
          <w:b/>
          <w:bCs/>
          <w:color w:val="3B7363"/>
          <w:u w:val="single"/>
        </w:rPr>
        <w:t>Unfunded Childcare for 3 to 50+ months (monthly costs)</w:t>
      </w:r>
    </w:p>
    <w:tbl>
      <w:tblPr>
        <w:tblStyle w:val="TableGrid"/>
        <w:tblW w:w="10206" w:type="dxa"/>
        <w:tblInd w:w="137" w:type="dxa"/>
        <w:tblLook w:val="04A0" w:firstRow="1" w:lastRow="0" w:firstColumn="1" w:lastColumn="0" w:noHBand="0" w:noVBand="1"/>
      </w:tblPr>
      <w:tblGrid>
        <w:gridCol w:w="2325"/>
        <w:gridCol w:w="1842"/>
        <w:gridCol w:w="1842"/>
        <w:gridCol w:w="1842"/>
        <w:gridCol w:w="2355"/>
      </w:tblGrid>
      <w:tr w:rsidR="00C834BF" w14:paraId="2493CF50" w14:textId="77777777" w:rsidTr="00C834BF">
        <w:tc>
          <w:tcPr>
            <w:tcW w:w="2325" w:type="dxa"/>
          </w:tcPr>
          <w:p w14:paraId="5F3B0C74" w14:textId="77777777" w:rsidR="00C834BF" w:rsidRPr="00661520" w:rsidRDefault="00C834BF" w:rsidP="00C93E42">
            <w:pPr>
              <w:rPr>
                <w:rFonts w:ascii="Trebuchet MS" w:hAnsi="Trebuchet MS"/>
                <w:sz w:val="22"/>
                <w:szCs w:val="22"/>
                <w:lang w:val="en-US"/>
              </w:rPr>
            </w:pPr>
          </w:p>
        </w:tc>
        <w:tc>
          <w:tcPr>
            <w:tcW w:w="1842" w:type="dxa"/>
            <w:shd w:val="clear" w:color="auto" w:fill="57B199"/>
          </w:tcPr>
          <w:p w14:paraId="77599CFF" w14:textId="77777777" w:rsidR="00C834BF" w:rsidRPr="00661520" w:rsidRDefault="00C834BF" w:rsidP="00C93E42">
            <w:pPr>
              <w:jc w:val="center"/>
              <w:rPr>
                <w:rFonts w:ascii="Trebuchet MS" w:hAnsi="Trebuchet MS"/>
                <w:sz w:val="22"/>
                <w:szCs w:val="22"/>
                <w:lang w:val="en-US"/>
              </w:rPr>
            </w:pPr>
            <w:r w:rsidRPr="00661520">
              <w:rPr>
                <w:rFonts w:ascii="Trebuchet MS" w:hAnsi="Trebuchet MS"/>
                <w:sz w:val="22"/>
                <w:szCs w:val="22"/>
                <w:lang w:val="en-US"/>
              </w:rPr>
              <w:t>3 sessions</w:t>
            </w:r>
          </w:p>
        </w:tc>
        <w:tc>
          <w:tcPr>
            <w:tcW w:w="1842" w:type="dxa"/>
            <w:shd w:val="clear" w:color="auto" w:fill="57B199"/>
          </w:tcPr>
          <w:p w14:paraId="43E8E131" w14:textId="77777777" w:rsidR="00C834BF" w:rsidRPr="00661520" w:rsidRDefault="00C834BF" w:rsidP="00C93E42">
            <w:pPr>
              <w:jc w:val="center"/>
              <w:rPr>
                <w:rFonts w:ascii="Trebuchet MS" w:hAnsi="Trebuchet MS"/>
                <w:sz w:val="22"/>
                <w:szCs w:val="22"/>
                <w:lang w:val="en-US"/>
              </w:rPr>
            </w:pPr>
            <w:r w:rsidRPr="00661520">
              <w:rPr>
                <w:rFonts w:ascii="Trebuchet MS" w:hAnsi="Trebuchet MS"/>
                <w:sz w:val="22"/>
                <w:szCs w:val="22"/>
                <w:lang w:val="en-US"/>
              </w:rPr>
              <w:t>4 sessions</w:t>
            </w:r>
          </w:p>
        </w:tc>
        <w:tc>
          <w:tcPr>
            <w:tcW w:w="1842" w:type="dxa"/>
            <w:tcBorders>
              <w:right w:val="single" w:sz="4" w:space="0" w:color="auto"/>
            </w:tcBorders>
            <w:shd w:val="clear" w:color="auto" w:fill="57B199"/>
          </w:tcPr>
          <w:p w14:paraId="5813E6B2" w14:textId="77777777" w:rsidR="00C834BF" w:rsidRPr="00661520" w:rsidRDefault="00C834BF" w:rsidP="00C93E42">
            <w:pPr>
              <w:jc w:val="center"/>
              <w:rPr>
                <w:rFonts w:ascii="Trebuchet MS" w:hAnsi="Trebuchet MS"/>
                <w:sz w:val="22"/>
                <w:szCs w:val="22"/>
                <w:lang w:val="en-US"/>
              </w:rPr>
            </w:pPr>
            <w:r w:rsidRPr="00661520">
              <w:rPr>
                <w:rFonts w:ascii="Trebuchet MS" w:hAnsi="Trebuchet MS"/>
                <w:sz w:val="22"/>
                <w:szCs w:val="22"/>
                <w:lang w:val="en-US"/>
              </w:rPr>
              <w:t>5 sessions</w:t>
            </w:r>
          </w:p>
        </w:tc>
        <w:tc>
          <w:tcPr>
            <w:tcW w:w="2355" w:type="dxa"/>
            <w:vMerge w:val="restart"/>
            <w:tcBorders>
              <w:top w:val="single" w:sz="4" w:space="0" w:color="auto"/>
              <w:left w:val="single" w:sz="4" w:space="0" w:color="auto"/>
              <w:right w:val="single" w:sz="4" w:space="0" w:color="auto"/>
            </w:tcBorders>
          </w:tcPr>
          <w:p w14:paraId="0E8628F6" w14:textId="77777777" w:rsidR="00C834BF" w:rsidRPr="00661520" w:rsidRDefault="00C834BF" w:rsidP="00C93E42">
            <w:pPr>
              <w:jc w:val="center"/>
              <w:rPr>
                <w:rFonts w:ascii="Trebuchet MS" w:hAnsi="Trebuchet MS"/>
                <w:sz w:val="22"/>
                <w:szCs w:val="22"/>
                <w:lang w:val="en-US"/>
              </w:rPr>
            </w:pPr>
            <w:r w:rsidRPr="00661520">
              <w:rPr>
                <w:rFonts w:ascii="Trebuchet MS" w:hAnsi="Trebuchet MS"/>
                <w:sz w:val="22"/>
                <w:szCs w:val="22"/>
                <w:lang w:val="en-US"/>
              </w:rPr>
              <w:t>We require a minimum of 15 hours attendance per week for each child.</w:t>
            </w:r>
          </w:p>
          <w:p w14:paraId="4BDE273B" w14:textId="77777777" w:rsidR="00C834BF" w:rsidRPr="00661520" w:rsidRDefault="00C834BF" w:rsidP="00C93E42">
            <w:pPr>
              <w:jc w:val="center"/>
              <w:rPr>
                <w:rFonts w:ascii="Trebuchet MS" w:hAnsi="Trebuchet MS"/>
                <w:sz w:val="22"/>
                <w:szCs w:val="22"/>
                <w:lang w:val="en-US"/>
              </w:rPr>
            </w:pPr>
          </w:p>
        </w:tc>
      </w:tr>
      <w:tr w:rsidR="00CA3983" w14:paraId="6C94905C" w14:textId="77777777" w:rsidTr="00C834BF">
        <w:tc>
          <w:tcPr>
            <w:tcW w:w="2325" w:type="dxa"/>
            <w:vAlign w:val="center"/>
          </w:tcPr>
          <w:p w14:paraId="53133B23" w14:textId="77777777" w:rsidR="00CA3983" w:rsidRPr="009846E7" w:rsidRDefault="00CA3983" w:rsidP="00CA3983">
            <w:pPr>
              <w:jc w:val="center"/>
              <w:rPr>
                <w:rFonts w:ascii="Trebuchet MS" w:hAnsi="Trebuchet MS"/>
                <w:sz w:val="22"/>
                <w:szCs w:val="22"/>
                <w:lang w:val="en-US"/>
              </w:rPr>
            </w:pPr>
            <w:r w:rsidRPr="009846E7">
              <w:rPr>
                <w:rFonts w:ascii="Trebuchet MS" w:hAnsi="Trebuchet MS"/>
                <w:sz w:val="22"/>
                <w:szCs w:val="22"/>
                <w:lang w:val="en-US"/>
              </w:rPr>
              <w:t xml:space="preserve">Morning </w:t>
            </w:r>
          </w:p>
          <w:p w14:paraId="5584F179" w14:textId="23D08D1A" w:rsidR="00CA3983" w:rsidRPr="00661520" w:rsidRDefault="00CA3983" w:rsidP="00CA3983">
            <w:pPr>
              <w:jc w:val="center"/>
              <w:rPr>
                <w:rFonts w:ascii="Trebuchet MS" w:hAnsi="Trebuchet MS"/>
                <w:sz w:val="22"/>
                <w:szCs w:val="22"/>
                <w:lang w:val="en-US"/>
              </w:rPr>
            </w:pPr>
            <w:r w:rsidRPr="009846E7">
              <w:rPr>
                <w:rFonts w:ascii="Trebuchet MS" w:hAnsi="Trebuchet MS"/>
                <w:sz w:val="22"/>
                <w:szCs w:val="22"/>
                <w:lang w:val="en-US"/>
              </w:rPr>
              <w:t>(8:</w:t>
            </w:r>
            <w:r>
              <w:rPr>
                <w:rFonts w:ascii="Trebuchet MS" w:hAnsi="Trebuchet MS"/>
                <w:sz w:val="22"/>
                <w:szCs w:val="22"/>
                <w:lang w:val="en-US"/>
              </w:rPr>
              <w:t>3</w:t>
            </w:r>
            <w:r w:rsidRPr="009846E7">
              <w:rPr>
                <w:rFonts w:ascii="Trebuchet MS" w:hAnsi="Trebuchet MS"/>
                <w:sz w:val="22"/>
                <w:szCs w:val="22"/>
                <w:lang w:val="en-US"/>
              </w:rPr>
              <w:t xml:space="preserve">0am to </w:t>
            </w:r>
            <w:r>
              <w:rPr>
                <w:rFonts w:ascii="Trebuchet MS" w:hAnsi="Trebuchet MS"/>
                <w:sz w:val="22"/>
                <w:szCs w:val="22"/>
                <w:lang w:val="en-US"/>
              </w:rPr>
              <w:t>1</w:t>
            </w:r>
            <w:r w:rsidRPr="009846E7">
              <w:rPr>
                <w:rFonts w:ascii="Trebuchet MS" w:hAnsi="Trebuchet MS"/>
                <w:sz w:val="22"/>
                <w:szCs w:val="22"/>
                <w:lang w:val="en-US"/>
              </w:rPr>
              <w:t>1:</w:t>
            </w:r>
            <w:r>
              <w:rPr>
                <w:rFonts w:ascii="Trebuchet MS" w:hAnsi="Trebuchet MS"/>
                <w:sz w:val="22"/>
                <w:szCs w:val="22"/>
                <w:lang w:val="en-US"/>
              </w:rPr>
              <w:t>3</w:t>
            </w:r>
            <w:r w:rsidRPr="009846E7">
              <w:rPr>
                <w:rFonts w:ascii="Trebuchet MS" w:hAnsi="Trebuchet MS"/>
                <w:sz w:val="22"/>
                <w:szCs w:val="22"/>
                <w:lang w:val="en-US"/>
              </w:rPr>
              <w:t>0</w:t>
            </w:r>
            <w:r>
              <w:rPr>
                <w:rFonts w:ascii="Trebuchet MS" w:hAnsi="Trebuchet MS"/>
                <w:sz w:val="22"/>
                <w:szCs w:val="22"/>
                <w:lang w:val="en-US"/>
              </w:rPr>
              <w:t>a</w:t>
            </w:r>
            <w:r w:rsidRPr="009846E7">
              <w:rPr>
                <w:rFonts w:ascii="Trebuchet MS" w:hAnsi="Trebuchet MS"/>
                <w:sz w:val="22"/>
                <w:szCs w:val="22"/>
                <w:lang w:val="en-US"/>
              </w:rPr>
              <w:t>m)</w:t>
            </w:r>
          </w:p>
        </w:tc>
        <w:tc>
          <w:tcPr>
            <w:tcW w:w="1842" w:type="dxa"/>
            <w:vMerge w:val="restart"/>
            <w:vAlign w:val="center"/>
          </w:tcPr>
          <w:p w14:paraId="68309EBF" w14:textId="31EF6D47" w:rsidR="00CA3983" w:rsidRPr="00661520" w:rsidRDefault="00CA3983" w:rsidP="00CA3983">
            <w:pPr>
              <w:jc w:val="center"/>
              <w:rPr>
                <w:rFonts w:ascii="Trebuchet MS" w:hAnsi="Trebuchet MS"/>
                <w:sz w:val="22"/>
                <w:szCs w:val="22"/>
                <w:lang w:val="en-US"/>
              </w:rPr>
            </w:pPr>
            <w:r w:rsidRPr="009846E7">
              <w:rPr>
                <w:rFonts w:ascii="Trebuchet MS" w:hAnsi="Trebuchet MS"/>
                <w:sz w:val="22"/>
                <w:szCs w:val="22"/>
                <w:lang w:val="en-US"/>
              </w:rPr>
              <w:t>£</w:t>
            </w:r>
            <w:r>
              <w:rPr>
                <w:rFonts w:ascii="Trebuchet MS" w:hAnsi="Trebuchet MS"/>
                <w:sz w:val="22"/>
                <w:szCs w:val="22"/>
                <w:lang w:val="en-US"/>
              </w:rPr>
              <w:t>342.00</w:t>
            </w:r>
          </w:p>
        </w:tc>
        <w:tc>
          <w:tcPr>
            <w:tcW w:w="1842" w:type="dxa"/>
            <w:vMerge w:val="restart"/>
            <w:vAlign w:val="center"/>
          </w:tcPr>
          <w:p w14:paraId="2C4705E4" w14:textId="375B5CEF" w:rsidR="00CA3983" w:rsidRPr="00661520" w:rsidRDefault="00CA3983" w:rsidP="00CA3983">
            <w:pPr>
              <w:jc w:val="center"/>
              <w:rPr>
                <w:rFonts w:ascii="Trebuchet MS" w:hAnsi="Trebuchet MS"/>
                <w:sz w:val="22"/>
                <w:szCs w:val="22"/>
                <w:lang w:val="en-US"/>
              </w:rPr>
            </w:pPr>
            <w:r w:rsidRPr="009846E7">
              <w:rPr>
                <w:rFonts w:ascii="Trebuchet MS" w:hAnsi="Trebuchet MS"/>
                <w:sz w:val="22"/>
                <w:szCs w:val="22"/>
                <w:lang w:val="en-US"/>
              </w:rPr>
              <w:t>£</w:t>
            </w:r>
            <w:r>
              <w:rPr>
                <w:rFonts w:ascii="Trebuchet MS" w:hAnsi="Trebuchet MS"/>
                <w:sz w:val="22"/>
                <w:szCs w:val="22"/>
                <w:lang w:val="en-US"/>
              </w:rPr>
              <w:t>456.00</w:t>
            </w:r>
          </w:p>
        </w:tc>
        <w:tc>
          <w:tcPr>
            <w:tcW w:w="1842" w:type="dxa"/>
            <w:vMerge w:val="restart"/>
            <w:tcBorders>
              <w:right w:val="single" w:sz="4" w:space="0" w:color="auto"/>
            </w:tcBorders>
            <w:vAlign w:val="center"/>
          </w:tcPr>
          <w:p w14:paraId="3BB9C303" w14:textId="4219308B" w:rsidR="00CA3983" w:rsidRPr="00661520" w:rsidRDefault="00CA3983" w:rsidP="00CA3983">
            <w:pPr>
              <w:jc w:val="center"/>
              <w:rPr>
                <w:rFonts w:ascii="Trebuchet MS" w:hAnsi="Trebuchet MS"/>
                <w:sz w:val="22"/>
                <w:szCs w:val="22"/>
                <w:lang w:val="en-US"/>
              </w:rPr>
            </w:pPr>
            <w:r w:rsidRPr="009846E7">
              <w:rPr>
                <w:rFonts w:ascii="Trebuchet MS" w:hAnsi="Trebuchet MS"/>
                <w:sz w:val="22"/>
                <w:szCs w:val="22"/>
                <w:lang w:val="en-US"/>
              </w:rPr>
              <w:t>£</w:t>
            </w:r>
            <w:r>
              <w:rPr>
                <w:rFonts w:ascii="Trebuchet MS" w:hAnsi="Trebuchet MS"/>
                <w:sz w:val="22"/>
                <w:szCs w:val="22"/>
                <w:lang w:val="en-US"/>
              </w:rPr>
              <w:t>570.00</w:t>
            </w:r>
          </w:p>
        </w:tc>
        <w:tc>
          <w:tcPr>
            <w:tcW w:w="2355" w:type="dxa"/>
            <w:vMerge/>
            <w:tcBorders>
              <w:left w:val="single" w:sz="4" w:space="0" w:color="auto"/>
              <w:right w:val="single" w:sz="4" w:space="0" w:color="auto"/>
            </w:tcBorders>
          </w:tcPr>
          <w:p w14:paraId="607B12FE" w14:textId="77777777" w:rsidR="00CA3983" w:rsidRPr="00661520" w:rsidRDefault="00CA3983" w:rsidP="00CA3983">
            <w:pPr>
              <w:jc w:val="center"/>
              <w:rPr>
                <w:rFonts w:ascii="Trebuchet MS" w:hAnsi="Trebuchet MS"/>
                <w:sz w:val="22"/>
                <w:szCs w:val="22"/>
                <w:lang w:val="en-US"/>
              </w:rPr>
            </w:pPr>
          </w:p>
        </w:tc>
      </w:tr>
      <w:tr w:rsidR="00C834BF" w14:paraId="1BEAC0AE" w14:textId="77777777" w:rsidTr="00C834BF">
        <w:tc>
          <w:tcPr>
            <w:tcW w:w="2325" w:type="dxa"/>
            <w:vAlign w:val="center"/>
          </w:tcPr>
          <w:p w14:paraId="50FE6888" w14:textId="77777777" w:rsidR="00CA3983" w:rsidRPr="009846E7" w:rsidRDefault="00CA3983" w:rsidP="00CA3983">
            <w:pPr>
              <w:jc w:val="center"/>
              <w:rPr>
                <w:rFonts w:ascii="Trebuchet MS" w:hAnsi="Trebuchet MS"/>
                <w:sz w:val="22"/>
                <w:szCs w:val="22"/>
                <w:lang w:val="en-US"/>
              </w:rPr>
            </w:pPr>
            <w:r w:rsidRPr="009846E7">
              <w:rPr>
                <w:rFonts w:ascii="Trebuchet MS" w:hAnsi="Trebuchet MS"/>
                <w:sz w:val="22"/>
                <w:szCs w:val="22"/>
                <w:lang w:val="en-US"/>
              </w:rPr>
              <w:t xml:space="preserve">Afternoon </w:t>
            </w:r>
          </w:p>
          <w:p w14:paraId="1A72FD74" w14:textId="4AFD166D" w:rsidR="00C834BF" w:rsidRPr="00661520" w:rsidRDefault="00CA3983" w:rsidP="00CA3983">
            <w:pPr>
              <w:jc w:val="center"/>
              <w:rPr>
                <w:rFonts w:ascii="Trebuchet MS" w:hAnsi="Trebuchet MS"/>
                <w:sz w:val="22"/>
                <w:szCs w:val="22"/>
                <w:lang w:val="en-US"/>
              </w:rPr>
            </w:pPr>
            <w:r w:rsidRPr="009846E7">
              <w:rPr>
                <w:rFonts w:ascii="Trebuchet MS" w:hAnsi="Trebuchet MS"/>
                <w:sz w:val="22"/>
                <w:szCs w:val="22"/>
                <w:lang w:val="en-US"/>
              </w:rPr>
              <w:t>(1</w:t>
            </w:r>
            <w:r>
              <w:rPr>
                <w:rFonts w:ascii="Trebuchet MS" w:hAnsi="Trebuchet MS"/>
                <w:sz w:val="22"/>
                <w:szCs w:val="22"/>
                <w:lang w:val="en-US"/>
              </w:rPr>
              <w:t>2</w:t>
            </w:r>
            <w:r w:rsidRPr="009846E7">
              <w:rPr>
                <w:rFonts w:ascii="Trebuchet MS" w:hAnsi="Trebuchet MS"/>
                <w:sz w:val="22"/>
                <w:szCs w:val="22"/>
                <w:lang w:val="en-US"/>
              </w:rPr>
              <w:t>:</w:t>
            </w:r>
            <w:r>
              <w:rPr>
                <w:rFonts w:ascii="Trebuchet MS" w:hAnsi="Trebuchet MS"/>
                <w:sz w:val="22"/>
                <w:szCs w:val="22"/>
                <w:lang w:val="en-US"/>
              </w:rPr>
              <w:t>3</w:t>
            </w:r>
            <w:r w:rsidRPr="009846E7">
              <w:rPr>
                <w:rFonts w:ascii="Trebuchet MS" w:hAnsi="Trebuchet MS"/>
                <w:sz w:val="22"/>
                <w:szCs w:val="22"/>
                <w:lang w:val="en-US"/>
              </w:rPr>
              <w:t xml:space="preserve">0pm to </w:t>
            </w:r>
            <w:r>
              <w:rPr>
                <w:rFonts w:ascii="Trebuchet MS" w:hAnsi="Trebuchet MS"/>
                <w:sz w:val="22"/>
                <w:szCs w:val="22"/>
                <w:lang w:val="en-US"/>
              </w:rPr>
              <w:t>3</w:t>
            </w:r>
            <w:r w:rsidRPr="009846E7">
              <w:rPr>
                <w:rFonts w:ascii="Trebuchet MS" w:hAnsi="Trebuchet MS"/>
                <w:sz w:val="22"/>
                <w:szCs w:val="22"/>
                <w:lang w:val="en-US"/>
              </w:rPr>
              <w:t>:</w:t>
            </w:r>
            <w:r>
              <w:rPr>
                <w:rFonts w:ascii="Trebuchet MS" w:hAnsi="Trebuchet MS"/>
                <w:sz w:val="22"/>
                <w:szCs w:val="22"/>
                <w:lang w:val="en-US"/>
              </w:rPr>
              <w:t>3</w:t>
            </w:r>
            <w:r w:rsidRPr="009846E7">
              <w:rPr>
                <w:rFonts w:ascii="Trebuchet MS" w:hAnsi="Trebuchet MS"/>
                <w:sz w:val="22"/>
                <w:szCs w:val="22"/>
                <w:lang w:val="en-US"/>
              </w:rPr>
              <w:t>0pm)</w:t>
            </w:r>
          </w:p>
        </w:tc>
        <w:tc>
          <w:tcPr>
            <w:tcW w:w="1842" w:type="dxa"/>
            <w:vMerge/>
          </w:tcPr>
          <w:p w14:paraId="48721180" w14:textId="77777777" w:rsidR="00C834BF" w:rsidRPr="00661520" w:rsidRDefault="00C834BF" w:rsidP="00C93E42">
            <w:pPr>
              <w:jc w:val="center"/>
              <w:rPr>
                <w:rFonts w:ascii="Trebuchet MS" w:hAnsi="Trebuchet MS"/>
                <w:sz w:val="22"/>
                <w:szCs w:val="22"/>
                <w:lang w:val="en-US"/>
              </w:rPr>
            </w:pPr>
          </w:p>
        </w:tc>
        <w:tc>
          <w:tcPr>
            <w:tcW w:w="1842" w:type="dxa"/>
            <w:vMerge/>
          </w:tcPr>
          <w:p w14:paraId="5B16247B" w14:textId="77777777" w:rsidR="00C834BF" w:rsidRPr="00661520" w:rsidRDefault="00C834BF" w:rsidP="00C93E42">
            <w:pPr>
              <w:jc w:val="center"/>
              <w:rPr>
                <w:rFonts w:ascii="Trebuchet MS" w:hAnsi="Trebuchet MS"/>
                <w:sz w:val="22"/>
                <w:szCs w:val="22"/>
                <w:lang w:val="en-US"/>
              </w:rPr>
            </w:pPr>
          </w:p>
        </w:tc>
        <w:tc>
          <w:tcPr>
            <w:tcW w:w="1842" w:type="dxa"/>
            <w:vMerge/>
            <w:tcBorders>
              <w:right w:val="single" w:sz="4" w:space="0" w:color="auto"/>
            </w:tcBorders>
            <w:vAlign w:val="center"/>
          </w:tcPr>
          <w:p w14:paraId="7B82595F" w14:textId="77777777" w:rsidR="00C834BF" w:rsidRPr="00661520" w:rsidRDefault="00C834BF" w:rsidP="00C93E42">
            <w:pPr>
              <w:jc w:val="center"/>
              <w:rPr>
                <w:rFonts w:ascii="Trebuchet MS" w:hAnsi="Trebuchet MS"/>
                <w:sz w:val="22"/>
                <w:szCs w:val="22"/>
                <w:lang w:val="en-US"/>
              </w:rPr>
            </w:pPr>
          </w:p>
        </w:tc>
        <w:tc>
          <w:tcPr>
            <w:tcW w:w="2355" w:type="dxa"/>
            <w:vMerge/>
            <w:tcBorders>
              <w:left w:val="single" w:sz="4" w:space="0" w:color="auto"/>
              <w:bottom w:val="single" w:sz="4" w:space="0" w:color="auto"/>
              <w:right w:val="single" w:sz="4" w:space="0" w:color="auto"/>
            </w:tcBorders>
          </w:tcPr>
          <w:p w14:paraId="52AB97C8" w14:textId="77777777" w:rsidR="00C834BF" w:rsidRPr="00661520" w:rsidRDefault="00C834BF" w:rsidP="00C93E42">
            <w:pPr>
              <w:rPr>
                <w:rFonts w:ascii="Trebuchet MS" w:hAnsi="Trebuchet MS"/>
                <w:sz w:val="22"/>
                <w:szCs w:val="22"/>
                <w:lang w:val="en-US"/>
              </w:rPr>
            </w:pPr>
          </w:p>
        </w:tc>
      </w:tr>
      <w:tr w:rsidR="00661520" w14:paraId="7E73310E" w14:textId="77777777" w:rsidTr="00C834BF">
        <w:tc>
          <w:tcPr>
            <w:tcW w:w="2325" w:type="dxa"/>
          </w:tcPr>
          <w:p w14:paraId="17EE91B4" w14:textId="77777777" w:rsidR="00661520" w:rsidRPr="00661520" w:rsidRDefault="00661520" w:rsidP="00661520">
            <w:pPr>
              <w:rPr>
                <w:rFonts w:ascii="Trebuchet MS" w:hAnsi="Trebuchet MS"/>
                <w:sz w:val="22"/>
                <w:szCs w:val="22"/>
                <w:lang w:val="en-US"/>
              </w:rPr>
            </w:pPr>
          </w:p>
        </w:tc>
        <w:tc>
          <w:tcPr>
            <w:tcW w:w="1842" w:type="dxa"/>
            <w:shd w:val="clear" w:color="auto" w:fill="57B199"/>
          </w:tcPr>
          <w:p w14:paraId="36586C99" w14:textId="77777777" w:rsidR="00661520" w:rsidRPr="00661520" w:rsidRDefault="00661520" w:rsidP="00661520">
            <w:pPr>
              <w:jc w:val="center"/>
              <w:rPr>
                <w:rFonts w:ascii="Trebuchet MS" w:hAnsi="Trebuchet MS"/>
                <w:sz w:val="22"/>
                <w:szCs w:val="22"/>
                <w:lang w:val="en-US"/>
              </w:rPr>
            </w:pPr>
            <w:r w:rsidRPr="00661520">
              <w:rPr>
                <w:rFonts w:ascii="Trebuchet MS" w:hAnsi="Trebuchet MS"/>
                <w:sz w:val="22"/>
                <w:szCs w:val="22"/>
                <w:lang w:val="en-US"/>
              </w:rPr>
              <w:t>2 days</w:t>
            </w:r>
          </w:p>
        </w:tc>
        <w:tc>
          <w:tcPr>
            <w:tcW w:w="1842" w:type="dxa"/>
            <w:shd w:val="clear" w:color="auto" w:fill="57B199"/>
          </w:tcPr>
          <w:p w14:paraId="794B0AFC" w14:textId="77777777" w:rsidR="00661520" w:rsidRPr="00661520" w:rsidRDefault="00661520" w:rsidP="00661520">
            <w:pPr>
              <w:jc w:val="center"/>
              <w:rPr>
                <w:rFonts w:ascii="Trebuchet MS" w:hAnsi="Trebuchet MS"/>
                <w:sz w:val="22"/>
                <w:szCs w:val="22"/>
                <w:lang w:val="en-US"/>
              </w:rPr>
            </w:pPr>
            <w:r w:rsidRPr="00661520">
              <w:rPr>
                <w:rFonts w:ascii="Trebuchet MS" w:hAnsi="Trebuchet MS"/>
                <w:sz w:val="22"/>
                <w:szCs w:val="22"/>
                <w:lang w:val="en-US"/>
              </w:rPr>
              <w:t>3 days</w:t>
            </w:r>
          </w:p>
        </w:tc>
        <w:tc>
          <w:tcPr>
            <w:tcW w:w="1842" w:type="dxa"/>
            <w:shd w:val="clear" w:color="auto" w:fill="57B199"/>
          </w:tcPr>
          <w:p w14:paraId="1541EAE4" w14:textId="77777777" w:rsidR="00661520" w:rsidRPr="00661520" w:rsidRDefault="00661520" w:rsidP="00661520">
            <w:pPr>
              <w:jc w:val="center"/>
              <w:rPr>
                <w:rFonts w:ascii="Trebuchet MS" w:hAnsi="Trebuchet MS"/>
                <w:color w:val="000000" w:themeColor="text1"/>
                <w:sz w:val="22"/>
                <w:szCs w:val="22"/>
                <w:lang w:val="en-US"/>
              </w:rPr>
            </w:pPr>
            <w:r w:rsidRPr="00661520">
              <w:rPr>
                <w:rFonts w:ascii="Trebuchet MS" w:hAnsi="Trebuchet MS"/>
                <w:color w:val="000000" w:themeColor="text1"/>
                <w:sz w:val="22"/>
                <w:szCs w:val="22"/>
                <w:lang w:val="en-US"/>
              </w:rPr>
              <w:t xml:space="preserve">4 days </w:t>
            </w:r>
          </w:p>
          <w:p w14:paraId="4EF16AD8" w14:textId="1CDCF151" w:rsidR="00661520" w:rsidRPr="00661520" w:rsidRDefault="00661520" w:rsidP="00661520">
            <w:pPr>
              <w:jc w:val="center"/>
              <w:rPr>
                <w:rFonts w:ascii="Trebuchet MS" w:hAnsi="Trebuchet MS"/>
                <w:color w:val="000000" w:themeColor="text1"/>
                <w:sz w:val="22"/>
                <w:szCs w:val="22"/>
                <w:lang w:val="en-US"/>
              </w:rPr>
            </w:pPr>
            <w:r w:rsidRPr="00661520">
              <w:rPr>
                <w:rFonts w:ascii="Trebuchet MS" w:hAnsi="Trebuchet MS"/>
                <w:color w:val="000000" w:themeColor="text1"/>
                <w:sz w:val="22"/>
                <w:szCs w:val="22"/>
                <w:lang w:val="en-US"/>
              </w:rPr>
              <w:t>(10% discount)</w:t>
            </w:r>
          </w:p>
        </w:tc>
        <w:tc>
          <w:tcPr>
            <w:tcW w:w="2355" w:type="dxa"/>
            <w:tcBorders>
              <w:top w:val="single" w:sz="4" w:space="0" w:color="auto"/>
            </w:tcBorders>
            <w:shd w:val="clear" w:color="auto" w:fill="57B199"/>
          </w:tcPr>
          <w:p w14:paraId="397C254C" w14:textId="77777777" w:rsidR="00661520" w:rsidRPr="00661520" w:rsidRDefault="00661520" w:rsidP="00661520">
            <w:pPr>
              <w:jc w:val="center"/>
              <w:rPr>
                <w:rFonts w:ascii="Trebuchet MS" w:hAnsi="Trebuchet MS"/>
                <w:color w:val="000000" w:themeColor="text1"/>
                <w:sz w:val="22"/>
                <w:szCs w:val="22"/>
                <w:lang w:val="en-US"/>
              </w:rPr>
            </w:pPr>
            <w:r w:rsidRPr="00661520">
              <w:rPr>
                <w:rFonts w:ascii="Trebuchet MS" w:hAnsi="Trebuchet MS"/>
                <w:color w:val="000000" w:themeColor="text1"/>
                <w:sz w:val="22"/>
                <w:szCs w:val="22"/>
                <w:lang w:val="en-US"/>
              </w:rPr>
              <w:t xml:space="preserve">5 days </w:t>
            </w:r>
          </w:p>
          <w:p w14:paraId="1E9CBFB4" w14:textId="6AAFAB26" w:rsidR="00661520" w:rsidRPr="00661520" w:rsidRDefault="00661520" w:rsidP="00661520">
            <w:pPr>
              <w:jc w:val="center"/>
              <w:rPr>
                <w:rFonts w:ascii="Trebuchet MS" w:hAnsi="Trebuchet MS"/>
                <w:color w:val="000000" w:themeColor="text1"/>
                <w:sz w:val="22"/>
                <w:szCs w:val="22"/>
                <w:lang w:val="en-US"/>
              </w:rPr>
            </w:pPr>
            <w:r w:rsidRPr="00661520">
              <w:rPr>
                <w:rFonts w:ascii="Trebuchet MS" w:hAnsi="Trebuchet MS"/>
                <w:color w:val="000000" w:themeColor="text1"/>
                <w:sz w:val="22"/>
                <w:szCs w:val="22"/>
                <w:lang w:val="en-US"/>
              </w:rPr>
              <w:t>(20% discount)</w:t>
            </w:r>
          </w:p>
        </w:tc>
      </w:tr>
      <w:tr w:rsidR="00CA3983" w14:paraId="192D679B" w14:textId="77777777" w:rsidTr="00C834BF">
        <w:tc>
          <w:tcPr>
            <w:tcW w:w="2325" w:type="dxa"/>
            <w:vAlign w:val="center"/>
          </w:tcPr>
          <w:p w14:paraId="689C9AFF" w14:textId="77777777" w:rsidR="00CA3983" w:rsidRPr="009846E7" w:rsidRDefault="00CA3983" w:rsidP="00CA3983">
            <w:pPr>
              <w:jc w:val="center"/>
              <w:rPr>
                <w:rFonts w:ascii="Trebuchet MS" w:hAnsi="Trebuchet MS"/>
                <w:sz w:val="22"/>
                <w:szCs w:val="22"/>
                <w:lang w:val="en-US"/>
              </w:rPr>
            </w:pPr>
          </w:p>
          <w:p w14:paraId="5AF313B5" w14:textId="77777777" w:rsidR="00CA3983" w:rsidRPr="009846E7" w:rsidRDefault="00CA3983" w:rsidP="00CA3983">
            <w:pPr>
              <w:jc w:val="center"/>
              <w:rPr>
                <w:rFonts w:ascii="Trebuchet MS" w:hAnsi="Trebuchet MS"/>
                <w:sz w:val="22"/>
                <w:szCs w:val="22"/>
                <w:lang w:val="en-US"/>
              </w:rPr>
            </w:pPr>
            <w:r w:rsidRPr="009846E7">
              <w:rPr>
                <w:rFonts w:ascii="Trebuchet MS" w:hAnsi="Trebuchet MS"/>
                <w:sz w:val="22"/>
                <w:szCs w:val="22"/>
                <w:lang w:val="en-US"/>
              </w:rPr>
              <w:t>Full day</w:t>
            </w:r>
          </w:p>
          <w:p w14:paraId="3A47F63F" w14:textId="77777777" w:rsidR="00CA3983" w:rsidRPr="009846E7" w:rsidRDefault="00CA3983" w:rsidP="00CA3983">
            <w:pPr>
              <w:jc w:val="center"/>
              <w:rPr>
                <w:rFonts w:ascii="Trebuchet MS" w:hAnsi="Trebuchet MS"/>
                <w:sz w:val="22"/>
                <w:szCs w:val="22"/>
                <w:lang w:val="en-US"/>
              </w:rPr>
            </w:pPr>
            <w:r w:rsidRPr="009846E7">
              <w:rPr>
                <w:rFonts w:ascii="Trebuchet MS" w:hAnsi="Trebuchet MS"/>
                <w:sz w:val="22"/>
                <w:szCs w:val="22"/>
                <w:lang w:val="en-US"/>
              </w:rPr>
              <w:t xml:space="preserve">(8:00am to </w:t>
            </w:r>
            <w:r>
              <w:rPr>
                <w:rFonts w:ascii="Trebuchet MS" w:hAnsi="Trebuchet MS"/>
                <w:sz w:val="22"/>
                <w:szCs w:val="22"/>
                <w:lang w:val="en-US"/>
              </w:rPr>
              <w:t>3</w:t>
            </w:r>
            <w:r w:rsidRPr="009846E7">
              <w:rPr>
                <w:rFonts w:ascii="Trebuchet MS" w:hAnsi="Trebuchet MS"/>
                <w:sz w:val="22"/>
                <w:szCs w:val="22"/>
                <w:lang w:val="en-US"/>
              </w:rPr>
              <w:t>:</w:t>
            </w:r>
            <w:r>
              <w:rPr>
                <w:rFonts w:ascii="Trebuchet MS" w:hAnsi="Trebuchet MS"/>
                <w:sz w:val="22"/>
                <w:szCs w:val="22"/>
                <w:lang w:val="en-US"/>
              </w:rPr>
              <w:t>3</w:t>
            </w:r>
            <w:r w:rsidRPr="009846E7">
              <w:rPr>
                <w:rFonts w:ascii="Trebuchet MS" w:hAnsi="Trebuchet MS"/>
                <w:sz w:val="22"/>
                <w:szCs w:val="22"/>
                <w:lang w:val="en-US"/>
              </w:rPr>
              <w:t>0pm)</w:t>
            </w:r>
          </w:p>
          <w:p w14:paraId="4901AF4C" w14:textId="77777777" w:rsidR="00CA3983" w:rsidRPr="00661520" w:rsidRDefault="00CA3983" w:rsidP="00CA3983">
            <w:pPr>
              <w:jc w:val="center"/>
              <w:rPr>
                <w:rFonts w:ascii="Trebuchet MS" w:hAnsi="Trebuchet MS"/>
                <w:sz w:val="22"/>
                <w:szCs w:val="22"/>
                <w:lang w:val="en-US"/>
              </w:rPr>
            </w:pPr>
          </w:p>
        </w:tc>
        <w:tc>
          <w:tcPr>
            <w:tcW w:w="1842" w:type="dxa"/>
            <w:vAlign w:val="center"/>
          </w:tcPr>
          <w:p w14:paraId="60AEC548" w14:textId="2FF9A69F" w:rsidR="00CA3983" w:rsidRPr="00661520" w:rsidRDefault="00CA3983" w:rsidP="00CA3983">
            <w:pPr>
              <w:jc w:val="center"/>
              <w:rPr>
                <w:rFonts w:ascii="Trebuchet MS" w:hAnsi="Trebuchet MS"/>
                <w:sz w:val="22"/>
                <w:szCs w:val="22"/>
                <w:lang w:val="en-US"/>
              </w:rPr>
            </w:pPr>
            <w:r w:rsidRPr="009846E7">
              <w:rPr>
                <w:rFonts w:ascii="Trebuchet MS" w:hAnsi="Trebuchet MS"/>
                <w:sz w:val="22"/>
                <w:szCs w:val="22"/>
                <w:lang w:val="en-US"/>
              </w:rPr>
              <w:t>£</w:t>
            </w:r>
            <w:r>
              <w:rPr>
                <w:rFonts w:ascii="Trebuchet MS" w:hAnsi="Trebuchet MS"/>
                <w:sz w:val="22"/>
                <w:szCs w:val="22"/>
                <w:lang w:val="en-US"/>
              </w:rPr>
              <w:t>456.00</w:t>
            </w:r>
          </w:p>
        </w:tc>
        <w:tc>
          <w:tcPr>
            <w:tcW w:w="1842" w:type="dxa"/>
            <w:vAlign w:val="center"/>
          </w:tcPr>
          <w:p w14:paraId="2BD350B8" w14:textId="3AF8B42C" w:rsidR="00CA3983" w:rsidRPr="00661520" w:rsidRDefault="00CA3983" w:rsidP="00CA3983">
            <w:pPr>
              <w:jc w:val="center"/>
              <w:rPr>
                <w:rFonts w:ascii="Trebuchet MS" w:hAnsi="Trebuchet MS"/>
                <w:sz w:val="22"/>
                <w:szCs w:val="22"/>
                <w:lang w:val="en-US"/>
              </w:rPr>
            </w:pPr>
            <w:r w:rsidRPr="009846E7">
              <w:rPr>
                <w:rFonts w:ascii="Trebuchet MS" w:hAnsi="Trebuchet MS"/>
                <w:sz w:val="22"/>
                <w:szCs w:val="22"/>
                <w:lang w:val="en-US"/>
              </w:rPr>
              <w:t>£</w:t>
            </w:r>
            <w:r>
              <w:rPr>
                <w:rFonts w:ascii="Trebuchet MS" w:hAnsi="Trebuchet MS"/>
                <w:sz w:val="22"/>
                <w:szCs w:val="22"/>
                <w:lang w:val="en-US"/>
              </w:rPr>
              <w:t>684.00</w:t>
            </w:r>
          </w:p>
        </w:tc>
        <w:tc>
          <w:tcPr>
            <w:tcW w:w="1842" w:type="dxa"/>
            <w:vAlign w:val="center"/>
          </w:tcPr>
          <w:p w14:paraId="31B0BADF" w14:textId="5DFAA0C1" w:rsidR="00CA3983" w:rsidRPr="00CA3983" w:rsidRDefault="00CA3983" w:rsidP="00CA3983">
            <w:pPr>
              <w:jc w:val="center"/>
              <w:rPr>
                <w:rFonts w:ascii="Trebuchet MS" w:hAnsi="Trebuchet MS"/>
                <w:strike/>
                <w:sz w:val="22"/>
                <w:szCs w:val="22"/>
                <w:lang w:val="en-US"/>
              </w:rPr>
            </w:pPr>
            <w:r w:rsidRPr="00CA3983">
              <w:rPr>
                <w:rFonts w:ascii="Trebuchet MS" w:hAnsi="Trebuchet MS"/>
                <w:strike/>
                <w:sz w:val="22"/>
                <w:szCs w:val="22"/>
                <w:lang w:val="en-US"/>
              </w:rPr>
              <w:t>£912.00</w:t>
            </w:r>
          </w:p>
          <w:p w14:paraId="0B510423" w14:textId="040AE99C" w:rsidR="00CA3983" w:rsidRPr="00CA3983" w:rsidRDefault="00CA3983" w:rsidP="00CA3983">
            <w:pPr>
              <w:jc w:val="center"/>
              <w:rPr>
                <w:rFonts w:ascii="Trebuchet MS" w:hAnsi="Trebuchet MS"/>
                <w:b/>
                <w:bCs/>
                <w:sz w:val="22"/>
                <w:szCs w:val="22"/>
                <w:lang w:val="en-US"/>
              </w:rPr>
            </w:pPr>
            <w:r w:rsidRPr="00CA3983">
              <w:rPr>
                <w:rFonts w:ascii="Trebuchet MS" w:hAnsi="Trebuchet MS"/>
                <w:b/>
                <w:bCs/>
                <w:sz w:val="22"/>
                <w:szCs w:val="22"/>
                <w:lang w:val="en-US"/>
              </w:rPr>
              <w:t>£820.80</w:t>
            </w:r>
          </w:p>
          <w:p w14:paraId="64CC7C75" w14:textId="3E186764" w:rsidR="00CA3983" w:rsidRPr="00661520" w:rsidRDefault="00CA3983" w:rsidP="00CA3983">
            <w:pPr>
              <w:jc w:val="center"/>
              <w:rPr>
                <w:rFonts w:ascii="Trebuchet MS" w:hAnsi="Trebuchet MS"/>
                <w:sz w:val="22"/>
                <w:szCs w:val="22"/>
                <w:lang w:val="en-US"/>
              </w:rPr>
            </w:pPr>
            <w:r w:rsidRPr="002B258F">
              <w:rPr>
                <w:rFonts w:ascii="Trebuchet MS" w:hAnsi="Trebuchet MS"/>
                <w:sz w:val="18"/>
                <w:szCs w:val="18"/>
                <w:lang w:val="en-US"/>
              </w:rPr>
              <w:t>(discount applied on weekly charge)</w:t>
            </w:r>
          </w:p>
        </w:tc>
        <w:tc>
          <w:tcPr>
            <w:tcW w:w="2355" w:type="dxa"/>
            <w:vAlign w:val="center"/>
          </w:tcPr>
          <w:p w14:paraId="5F38AB2A" w14:textId="6EA3E869" w:rsidR="00CA3983" w:rsidRPr="00CA3983" w:rsidRDefault="00CA3983" w:rsidP="00CA3983">
            <w:pPr>
              <w:jc w:val="center"/>
              <w:rPr>
                <w:rFonts w:ascii="Trebuchet MS" w:hAnsi="Trebuchet MS"/>
                <w:strike/>
                <w:sz w:val="22"/>
                <w:szCs w:val="22"/>
                <w:lang w:val="en-US"/>
              </w:rPr>
            </w:pPr>
            <w:r w:rsidRPr="00CA3983">
              <w:rPr>
                <w:rFonts w:ascii="Trebuchet MS" w:hAnsi="Trebuchet MS"/>
                <w:strike/>
                <w:sz w:val="22"/>
                <w:szCs w:val="22"/>
                <w:lang w:val="en-US"/>
              </w:rPr>
              <w:t>£1,140.00</w:t>
            </w:r>
          </w:p>
          <w:p w14:paraId="32649499" w14:textId="72F5EAAC" w:rsidR="00CA3983" w:rsidRPr="00CA3983" w:rsidRDefault="00CA3983" w:rsidP="00CA3983">
            <w:pPr>
              <w:jc w:val="center"/>
              <w:rPr>
                <w:rFonts w:ascii="Trebuchet MS" w:hAnsi="Trebuchet MS"/>
                <w:b/>
                <w:bCs/>
                <w:sz w:val="22"/>
                <w:szCs w:val="22"/>
                <w:lang w:val="en-US"/>
              </w:rPr>
            </w:pPr>
            <w:r w:rsidRPr="00CA3983">
              <w:rPr>
                <w:rFonts w:ascii="Trebuchet MS" w:hAnsi="Trebuchet MS"/>
                <w:b/>
                <w:bCs/>
                <w:sz w:val="22"/>
                <w:szCs w:val="22"/>
                <w:lang w:val="en-US"/>
              </w:rPr>
              <w:t>£912.00</w:t>
            </w:r>
          </w:p>
          <w:p w14:paraId="13CF77A3" w14:textId="57A585CD" w:rsidR="00CA3983" w:rsidRPr="00661520" w:rsidRDefault="00CA3983" w:rsidP="00CA3983">
            <w:pPr>
              <w:jc w:val="center"/>
              <w:rPr>
                <w:rFonts w:ascii="Trebuchet MS" w:hAnsi="Trebuchet MS"/>
                <w:sz w:val="22"/>
                <w:szCs w:val="22"/>
                <w:lang w:val="en-US"/>
              </w:rPr>
            </w:pPr>
            <w:r w:rsidRPr="002B258F">
              <w:rPr>
                <w:rFonts w:ascii="Trebuchet MS" w:hAnsi="Trebuchet MS"/>
                <w:sz w:val="18"/>
                <w:szCs w:val="18"/>
                <w:lang w:val="en-US"/>
              </w:rPr>
              <w:t>(discount applied on weekly charge)</w:t>
            </w:r>
          </w:p>
        </w:tc>
      </w:tr>
      <w:tr w:rsidR="00C834BF" w14:paraId="72C624F2" w14:textId="77777777" w:rsidTr="00C834BF">
        <w:tc>
          <w:tcPr>
            <w:tcW w:w="10206" w:type="dxa"/>
            <w:gridSpan w:val="5"/>
          </w:tcPr>
          <w:p w14:paraId="7DEC7268" w14:textId="77777777" w:rsidR="00C834BF" w:rsidRPr="00661520" w:rsidRDefault="00C834BF" w:rsidP="00C93E42">
            <w:pPr>
              <w:jc w:val="center"/>
              <w:rPr>
                <w:rFonts w:ascii="Trebuchet MS" w:hAnsi="Trebuchet MS"/>
                <w:b/>
                <w:bCs/>
                <w:u w:val="single"/>
                <w:lang w:val="en-US"/>
              </w:rPr>
            </w:pPr>
            <w:r w:rsidRPr="00661520">
              <w:rPr>
                <w:rFonts w:ascii="Trebuchet MS" w:hAnsi="Trebuchet MS"/>
                <w:b/>
                <w:bCs/>
                <w:u w:val="single"/>
                <w:lang w:val="en-US"/>
              </w:rPr>
              <w:t>Consumables charge:</w:t>
            </w:r>
          </w:p>
          <w:p w14:paraId="72EDFC76" w14:textId="77777777" w:rsidR="00C834BF" w:rsidRPr="00CA3983" w:rsidRDefault="00C834BF" w:rsidP="00C93E42">
            <w:pPr>
              <w:jc w:val="center"/>
              <w:rPr>
                <w:rFonts w:ascii="Trebuchet MS" w:hAnsi="Trebuchet MS"/>
                <w:lang w:val="en-US"/>
              </w:rPr>
            </w:pPr>
            <w:r w:rsidRPr="00CA3983">
              <w:rPr>
                <w:rFonts w:ascii="Trebuchet MS" w:hAnsi="Trebuchet MS"/>
                <w:lang w:val="en-US"/>
              </w:rPr>
              <w:t xml:space="preserve">Prices are all inclusive – consumable become chargeable when rates drop. </w:t>
            </w:r>
          </w:p>
          <w:p w14:paraId="2EFB1E4C" w14:textId="44182A05" w:rsidR="00C834BF" w:rsidRPr="00C834BF" w:rsidRDefault="00CA3983" w:rsidP="00CA3983">
            <w:pPr>
              <w:jc w:val="center"/>
              <w:rPr>
                <w:rFonts w:ascii="Trebuchet MS" w:hAnsi="Trebuchet MS"/>
                <w:lang w:val="en-US"/>
              </w:rPr>
            </w:pPr>
            <w:r w:rsidRPr="00CA3983">
              <w:rPr>
                <w:rFonts w:ascii="Trebuchet MS" w:hAnsi="Trebuchet MS"/>
                <w:i/>
                <w:iCs/>
                <w:lang w:val="en-US"/>
              </w:rPr>
              <w:t xml:space="preserve">Prices are from 8:30 to 3:30pm – If you request 4:30pm finishes, an additional £10.00 is added and your monthly fee will change. </w:t>
            </w:r>
          </w:p>
        </w:tc>
      </w:tr>
    </w:tbl>
    <w:p w14:paraId="152884F8" w14:textId="59609A73" w:rsidR="00C834BF" w:rsidRPr="00C834BF" w:rsidRDefault="007C647D" w:rsidP="00C834BF">
      <w:pPr>
        <w:spacing w:before="100" w:beforeAutospacing="1" w:after="100" w:afterAutospacing="1" w:line="240" w:lineRule="auto"/>
        <w:rPr>
          <w:rFonts w:ascii="Trebuchet MS" w:eastAsia="Times New Roman" w:hAnsi="Trebuchet MS" w:cs="Times New Roman"/>
          <w:sz w:val="24"/>
          <w:szCs w:val="24"/>
          <w:lang w:eastAsia="en-GB"/>
        </w:rPr>
      </w:pPr>
      <w:r>
        <w:rPr>
          <w:rFonts w:ascii="Trebuchet MS" w:eastAsia="Times New Roman" w:hAnsi="Trebuchet MS" w:cs="Times New Roman"/>
          <w:i/>
          <w:iCs/>
          <w:sz w:val="24"/>
          <w:szCs w:val="24"/>
          <w:lang w:eastAsia="en-GB"/>
        </w:rPr>
        <w:t xml:space="preserve">Prices are all inclusive of activities and resources, snack time provisions, meal-time provisions, interventions and trips. Nappies, wipes and creams must be supplied by yourselves as this is something we do not provide as a setting. </w:t>
      </w:r>
    </w:p>
    <w:p w14:paraId="4E81CB0D" w14:textId="77777777" w:rsidR="00C834BF" w:rsidRPr="00C834BF" w:rsidRDefault="00C834BF" w:rsidP="00C834BF">
      <w:pPr>
        <w:spacing w:before="100" w:beforeAutospacing="1" w:after="100" w:afterAutospacing="1" w:line="240" w:lineRule="auto"/>
        <w:rPr>
          <w:rFonts w:ascii="Trebuchet MS" w:eastAsia="Times New Roman" w:hAnsi="Trebuchet MS" w:cs="Times New Roman"/>
          <w:color w:val="3B7363"/>
          <w:sz w:val="24"/>
          <w:szCs w:val="24"/>
          <w:u w:val="single"/>
          <w:lang w:eastAsia="en-GB"/>
        </w:rPr>
      </w:pPr>
      <w:r w:rsidRPr="00C834BF">
        <w:rPr>
          <w:rFonts w:ascii="Trebuchet MS" w:eastAsia="Times New Roman" w:hAnsi="Trebuchet MS" w:cs="Times New Roman"/>
          <w:b/>
          <w:bCs/>
          <w:color w:val="3B7363"/>
          <w:sz w:val="24"/>
          <w:szCs w:val="24"/>
          <w:u w:val="single"/>
          <w:lang w:eastAsia="en-GB"/>
        </w:rPr>
        <w:t xml:space="preserve">Additional Information: </w:t>
      </w:r>
    </w:p>
    <w:p w14:paraId="0D7AE606" w14:textId="55E538BC" w:rsidR="00C834BF" w:rsidRPr="00C834BF" w:rsidRDefault="00A942ED" w:rsidP="00661520">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Fees</w:t>
      </w:r>
      <w:r w:rsidR="00C834BF" w:rsidRPr="00C834BF">
        <w:rPr>
          <w:rFonts w:ascii="Trebuchet MS" w:eastAsia="Times New Roman" w:hAnsi="Trebuchet MS" w:cs="Times New Roman"/>
          <w:sz w:val="24"/>
          <w:szCs w:val="24"/>
          <w:lang w:eastAsia="en-GB"/>
        </w:rPr>
        <w:t xml:space="preserve"> are based on </w:t>
      </w:r>
      <w:r w:rsidR="00CA3983">
        <w:rPr>
          <w:rFonts w:ascii="Trebuchet MS" w:eastAsia="Times New Roman" w:hAnsi="Trebuchet MS" w:cs="Times New Roman"/>
          <w:sz w:val="24"/>
          <w:szCs w:val="24"/>
          <w:lang w:eastAsia="en-GB"/>
        </w:rPr>
        <w:t>38</w:t>
      </w:r>
      <w:r w:rsidR="00C834BF" w:rsidRPr="00C834BF">
        <w:rPr>
          <w:rFonts w:ascii="Trebuchet MS" w:eastAsia="Times New Roman" w:hAnsi="Trebuchet MS" w:cs="Times New Roman"/>
          <w:sz w:val="24"/>
          <w:szCs w:val="24"/>
          <w:lang w:eastAsia="en-GB"/>
        </w:rPr>
        <w:t xml:space="preserve"> weeks per year, spread across 1</w:t>
      </w:r>
      <w:r w:rsidR="00CA3983">
        <w:rPr>
          <w:rFonts w:ascii="Trebuchet MS" w:eastAsia="Times New Roman" w:hAnsi="Trebuchet MS" w:cs="Times New Roman"/>
          <w:sz w:val="24"/>
          <w:szCs w:val="24"/>
          <w:lang w:eastAsia="en-GB"/>
        </w:rPr>
        <w:t>0</w:t>
      </w:r>
      <w:r w:rsidR="00C834BF" w:rsidRPr="00C834BF">
        <w:rPr>
          <w:rFonts w:ascii="Trebuchet MS" w:eastAsia="Times New Roman" w:hAnsi="Trebuchet MS" w:cs="Times New Roman"/>
          <w:sz w:val="24"/>
          <w:szCs w:val="24"/>
          <w:lang w:eastAsia="en-GB"/>
        </w:rPr>
        <w:t xml:space="preserve"> months</w:t>
      </w:r>
      <w:r w:rsidR="00CA3983">
        <w:rPr>
          <w:rFonts w:ascii="Trebuchet MS" w:eastAsia="Times New Roman" w:hAnsi="Trebuchet MS" w:cs="Times New Roman"/>
          <w:sz w:val="24"/>
          <w:szCs w:val="24"/>
          <w:lang w:eastAsia="en-GB"/>
        </w:rPr>
        <w:t xml:space="preserve"> – we do not charge for July and August, your last payment with us will be in June</w:t>
      </w:r>
      <w:r w:rsidR="00C834BF" w:rsidRPr="00C834BF">
        <w:rPr>
          <w:rFonts w:ascii="Trebuchet MS" w:eastAsia="Times New Roman" w:hAnsi="Trebuchet MS" w:cs="Times New Roman"/>
          <w:sz w:val="24"/>
          <w:szCs w:val="24"/>
          <w:lang w:eastAsia="en-GB"/>
        </w:rPr>
        <w:t xml:space="preserve">. We are closed for </w:t>
      </w:r>
      <w:r w:rsidR="00CA3983">
        <w:rPr>
          <w:rFonts w:ascii="Trebuchet MS" w:eastAsia="Times New Roman" w:hAnsi="Trebuchet MS" w:cs="Times New Roman"/>
          <w:sz w:val="24"/>
          <w:szCs w:val="24"/>
          <w:lang w:eastAsia="en-GB"/>
        </w:rPr>
        <w:t>all half terms and summer holidays.</w:t>
      </w:r>
    </w:p>
    <w:p w14:paraId="3ED721D0" w14:textId="18770A5B" w:rsidR="00C834BF" w:rsidRPr="00C834BF" w:rsidRDefault="00C834BF" w:rsidP="00661520">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A minimum of 15 hours a week is required for all age groups</w:t>
      </w:r>
      <w:r w:rsidR="00661520">
        <w:rPr>
          <w:rFonts w:ascii="Trebuchet MS" w:eastAsia="Times New Roman" w:hAnsi="Trebuchet MS" w:cs="Times New Roman"/>
          <w:sz w:val="24"/>
          <w:szCs w:val="24"/>
          <w:lang w:eastAsia="en-GB"/>
        </w:rPr>
        <w:t xml:space="preserve"> to support their development</w:t>
      </w:r>
      <w:r w:rsidRPr="00C834BF">
        <w:rPr>
          <w:rFonts w:ascii="Trebuchet MS" w:eastAsia="Times New Roman" w:hAnsi="Trebuchet MS" w:cs="Times New Roman"/>
          <w:sz w:val="24"/>
          <w:szCs w:val="24"/>
          <w:lang w:eastAsia="en-GB"/>
        </w:rPr>
        <w:t>.</w:t>
      </w:r>
    </w:p>
    <w:p w14:paraId="5E38F3CA" w14:textId="33124591" w:rsidR="00C834BF" w:rsidRPr="00C834BF" w:rsidRDefault="00C834BF" w:rsidP="00661520">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 xml:space="preserve">The </w:t>
      </w:r>
      <w:r w:rsidR="00CA3983">
        <w:rPr>
          <w:rFonts w:ascii="Trebuchet MS" w:eastAsia="Times New Roman" w:hAnsi="Trebuchet MS" w:cs="Times New Roman"/>
          <w:sz w:val="24"/>
          <w:szCs w:val="24"/>
          <w:lang w:eastAsia="en-GB"/>
        </w:rPr>
        <w:t>Pre-School</w:t>
      </w:r>
      <w:r w:rsidRPr="00C834BF">
        <w:rPr>
          <w:rFonts w:ascii="Trebuchet MS" w:eastAsia="Times New Roman" w:hAnsi="Trebuchet MS" w:cs="Times New Roman"/>
          <w:sz w:val="24"/>
          <w:szCs w:val="24"/>
          <w:lang w:eastAsia="en-GB"/>
        </w:rPr>
        <w:t xml:space="preserve"> is </w:t>
      </w:r>
      <w:r w:rsidR="00CA3983">
        <w:rPr>
          <w:rFonts w:ascii="Trebuchet MS" w:eastAsia="Times New Roman" w:hAnsi="Trebuchet MS" w:cs="Times New Roman"/>
          <w:sz w:val="24"/>
          <w:szCs w:val="24"/>
          <w:lang w:eastAsia="en-GB"/>
        </w:rPr>
        <w:t xml:space="preserve">part </w:t>
      </w:r>
      <w:r w:rsidR="00A942ED" w:rsidRPr="00C834BF">
        <w:rPr>
          <w:rFonts w:ascii="Trebuchet MS" w:eastAsia="Times New Roman" w:hAnsi="Trebuchet MS" w:cs="Times New Roman"/>
          <w:sz w:val="24"/>
          <w:szCs w:val="24"/>
          <w:lang w:eastAsia="en-GB"/>
        </w:rPr>
        <w:t>time</w:t>
      </w:r>
      <w:r w:rsidR="00CA3983">
        <w:rPr>
          <w:rFonts w:ascii="Trebuchet MS" w:eastAsia="Times New Roman" w:hAnsi="Trebuchet MS" w:cs="Times New Roman"/>
          <w:sz w:val="24"/>
          <w:szCs w:val="24"/>
          <w:lang w:eastAsia="en-GB"/>
        </w:rPr>
        <w:t xml:space="preserve"> </w:t>
      </w:r>
      <w:r w:rsidR="00A942ED" w:rsidRPr="00C834BF">
        <w:rPr>
          <w:rFonts w:ascii="Trebuchet MS" w:eastAsia="Times New Roman" w:hAnsi="Trebuchet MS" w:cs="Times New Roman"/>
          <w:sz w:val="24"/>
          <w:szCs w:val="24"/>
          <w:lang w:eastAsia="en-GB"/>
        </w:rPr>
        <w:t>care</w:t>
      </w:r>
      <w:r w:rsidR="007C647D">
        <w:rPr>
          <w:rFonts w:ascii="Trebuchet MS" w:eastAsia="Times New Roman" w:hAnsi="Trebuchet MS" w:cs="Times New Roman"/>
          <w:sz w:val="24"/>
          <w:szCs w:val="24"/>
          <w:lang w:eastAsia="en-GB"/>
        </w:rPr>
        <w:t xml:space="preserve">, </w:t>
      </w:r>
      <w:r w:rsidR="00CA3983">
        <w:rPr>
          <w:rFonts w:ascii="Trebuchet MS" w:eastAsia="Times New Roman" w:hAnsi="Trebuchet MS" w:cs="Times New Roman"/>
          <w:sz w:val="24"/>
          <w:szCs w:val="24"/>
          <w:lang w:eastAsia="en-GB"/>
        </w:rPr>
        <w:t xml:space="preserve">term </w:t>
      </w:r>
      <w:r w:rsidRPr="00C834BF">
        <w:rPr>
          <w:rFonts w:ascii="Trebuchet MS" w:eastAsia="Times New Roman" w:hAnsi="Trebuchet MS" w:cs="Times New Roman"/>
          <w:sz w:val="24"/>
          <w:szCs w:val="24"/>
          <w:lang w:eastAsia="en-GB"/>
        </w:rPr>
        <w:t xml:space="preserve">time </w:t>
      </w:r>
      <w:r w:rsidR="00A942ED" w:rsidRPr="00C834BF">
        <w:rPr>
          <w:rFonts w:ascii="Trebuchet MS" w:eastAsia="Times New Roman" w:hAnsi="Trebuchet MS" w:cs="Times New Roman"/>
          <w:sz w:val="24"/>
          <w:szCs w:val="24"/>
          <w:lang w:eastAsia="en-GB"/>
        </w:rPr>
        <w:t>only and</w:t>
      </w:r>
      <w:r w:rsidRPr="00C834BF">
        <w:rPr>
          <w:rFonts w:ascii="Trebuchet MS" w:eastAsia="Times New Roman" w:hAnsi="Trebuchet MS" w:cs="Times New Roman"/>
          <w:sz w:val="24"/>
          <w:szCs w:val="24"/>
          <w:lang w:eastAsia="en-GB"/>
        </w:rPr>
        <w:t xml:space="preserve"> will be closed on any bank holidays </w:t>
      </w:r>
      <w:r w:rsidR="00CA3983">
        <w:rPr>
          <w:rFonts w:ascii="Trebuchet MS" w:eastAsia="Times New Roman" w:hAnsi="Trebuchet MS" w:cs="Times New Roman"/>
          <w:sz w:val="24"/>
          <w:szCs w:val="24"/>
          <w:lang w:eastAsia="en-GB"/>
        </w:rPr>
        <w:t xml:space="preserve">which fall outside of half terms </w:t>
      </w:r>
      <w:r w:rsidRPr="00C834BF">
        <w:rPr>
          <w:rFonts w:ascii="Trebuchet MS" w:eastAsia="Times New Roman" w:hAnsi="Trebuchet MS" w:cs="Times New Roman"/>
          <w:sz w:val="24"/>
          <w:szCs w:val="24"/>
          <w:lang w:eastAsia="en-GB"/>
        </w:rPr>
        <w:t xml:space="preserve">(normal charges will apply). No exchanges, credits or refunds will be given for sickness or holidays. </w:t>
      </w:r>
    </w:p>
    <w:p w14:paraId="49ED744F" w14:textId="766B4468" w:rsidR="00C834BF" w:rsidRPr="00C834BF"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There will be a l</w:t>
      </w:r>
      <w:r w:rsidR="00C834BF" w:rsidRPr="00C834BF">
        <w:rPr>
          <w:rFonts w:ascii="Trebuchet MS" w:eastAsia="Times New Roman" w:hAnsi="Trebuchet MS" w:cs="Times New Roman"/>
          <w:sz w:val="24"/>
          <w:szCs w:val="24"/>
          <w:lang w:eastAsia="en-GB"/>
        </w:rPr>
        <w:t xml:space="preserve">ate collection fee of £1.00 per minute if you go beyond the agree collection time for your child. </w:t>
      </w:r>
    </w:p>
    <w:p w14:paraId="7550C032" w14:textId="1CEEE903" w:rsidR="00CA3983" w:rsidRDefault="00C834BF" w:rsidP="00661520">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Any additional sessions required are on a strictly pre-bookable basis</w:t>
      </w:r>
      <w:r w:rsidR="00661520">
        <w:rPr>
          <w:rFonts w:ascii="Trebuchet MS" w:eastAsia="Times New Roman" w:hAnsi="Trebuchet MS" w:cs="Times New Roman"/>
          <w:sz w:val="24"/>
          <w:szCs w:val="24"/>
          <w:lang w:eastAsia="en-GB"/>
        </w:rPr>
        <w:t xml:space="preserve"> and will be reflected on your next invoice</w:t>
      </w:r>
      <w:r w:rsidRPr="00C834BF">
        <w:rPr>
          <w:rFonts w:ascii="Trebuchet MS" w:eastAsia="Times New Roman" w:hAnsi="Trebuchet MS" w:cs="Times New Roman"/>
          <w:sz w:val="24"/>
          <w:szCs w:val="24"/>
          <w:lang w:eastAsia="en-GB"/>
        </w:rPr>
        <w:t>.</w:t>
      </w:r>
      <w:r w:rsidR="00661520">
        <w:rPr>
          <w:rFonts w:ascii="Trebuchet MS" w:eastAsia="Times New Roman" w:hAnsi="Trebuchet MS" w:cs="Times New Roman"/>
          <w:sz w:val="24"/>
          <w:szCs w:val="24"/>
          <w:lang w:eastAsia="en-GB"/>
        </w:rPr>
        <w:t xml:space="preserve"> You are also able to pay on the day</w:t>
      </w:r>
      <w:r w:rsidR="007C647D">
        <w:rPr>
          <w:rFonts w:ascii="Trebuchet MS" w:eastAsia="Times New Roman" w:hAnsi="Trebuchet MS" w:cs="Times New Roman"/>
          <w:sz w:val="24"/>
          <w:szCs w:val="24"/>
          <w:lang w:eastAsia="en-GB"/>
        </w:rPr>
        <w:t xml:space="preserve"> – we do not accept cash payments. </w:t>
      </w:r>
    </w:p>
    <w:p w14:paraId="02EEA814" w14:textId="48B8D1AD" w:rsidR="00C834BF" w:rsidRDefault="00C834BF" w:rsidP="00661520">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 xml:space="preserve">Minimum notice requirements </w:t>
      </w:r>
      <w:r w:rsidR="00A942ED" w:rsidRPr="00C834BF">
        <w:rPr>
          <w:rFonts w:ascii="Trebuchet MS" w:eastAsia="Times New Roman" w:hAnsi="Trebuchet MS" w:cs="Times New Roman"/>
          <w:sz w:val="24"/>
          <w:szCs w:val="24"/>
          <w:lang w:eastAsia="en-GB"/>
        </w:rPr>
        <w:t>apply</w:t>
      </w:r>
      <w:r w:rsidR="00661520">
        <w:rPr>
          <w:rFonts w:ascii="Trebuchet MS" w:eastAsia="Times New Roman" w:hAnsi="Trebuchet MS" w:cs="Times New Roman"/>
          <w:sz w:val="24"/>
          <w:szCs w:val="24"/>
          <w:lang w:eastAsia="en-GB"/>
        </w:rPr>
        <w:t xml:space="preserve"> – this includes changes to sessions, both increase and decrease and well and notice to leave</w:t>
      </w:r>
      <w:r w:rsidR="00A942ED" w:rsidRPr="00C834BF">
        <w:rPr>
          <w:rFonts w:ascii="Trebuchet MS" w:eastAsia="Times New Roman" w:hAnsi="Trebuchet MS" w:cs="Times New Roman"/>
          <w:sz w:val="24"/>
          <w:szCs w:val="24"/>
          <w:lang w:eastAsia="en-GB"/>
        </w:rPr>
        <w:t>;</w:t>
      </w:r>
      <w:r w:rsidRPr="00C834BF">
        <w:rPr>
          <w:rFonts w:ascii="Trebuchet MS" w:eastAsia="Times New Roman" w:hAnsi="Trebuchet MS" w:cs="Times New Roman"/>
          <w:sz w:val="24"/>
          <w:szCs w:val="24"/>
          <w:lang w:eastAsia="en-GB"/>
        </w:rPr>
        <w:t xml:space="preserve"> </w:t>
      </w:r>
      <w:r w:rsidR="00A942ED" w:rsidRPr="00C834BF">
        <w:rPr>
          <w:rFonts w:ascii="Trebuchet MS" w:eastAsia="Times New Roman" w:hAnsi="Trebuchet MS" w:cs="Times New Roman"/>
          <w:sz w:val="24"/>
          <w:szCs w:val="24"/>
          <w:lang w:eastAsia="en-GB"/>
        </w:rPr>
        <w:t>fees</w:t>
      </w:r>
      <w:r w:rsidRPr="00C834BF">
        <w:rPr>
          <w:rFonts w:ascii="Trebuchet MS" w:eastAsia="Times New Roman" w:hAnsi="Trebuchet MS" w:cs="Times New Roman"/>
          <w:sz w:val="24"/>
          <w:szCs w:val="24"/>
          <w:lang w:eastAsia="en-GB"/>
        </w:rPr>
        <w:t xml:space="preserve"> are subject to review in </w:t>
      </w:r>
      <w:r w:rsidR="00A942ED" w:rsidRPr="00C834BF">
        <w:rPr>
          <w:rFonts w:ascii="Trebuchet MS" w:eastAsia="Times New Roman" w:hAnsi="Trebuchet MS" w:cs="Times New Roman"/>
          <w:sz w:val="24"/>
          <w:szCs w:val="24"/>
          <w:lang w:eastAsia="en-GB"/>
        </w:rPr>
        <w:t>accordance</w:t>
      </w:r>
      <w:r w:rsidRPr="00C834BF">
        <w:rPr>
          <w:rFonts w:ascii="Trebuchet MS" w:eastAsia="Times New Roman" w:hAnsi="Trebuchet MS" w:cs="Times New Roman"/>
          <w:sz w:val="24"/>
          <w:szCs w:val="24"/>
          <w:lang w:eastAsia="en-GB"/>
        </w:rPr>
        <w:t xml:space="preserve"> with our Terms and Conditions.</w:t>
      </w:r>
    </w:p>
    <w:p w14:paraId="2A50665C" w14:textId="77777777" w:rsidR="007C647D" w:rsidRPr="00C834BF" w:rsidRDefault="007C647D" w:rsidP="00661520">
      <w:pPr>
        <w:spacing w:before="100" w:beforeAutospacing="1" w:after="100" w:afterAutospacing="1" w:line="240" w:lineRule="auto"/>
        <w:rPr>
          <w:rFonts w:ascii="Trebuchet MS" w:eastAsia="Times New Roman" w:hAnsi="Trebuchet MS" w:cs="Times New Roman"/>
          <w:sz w:val="24"/>
          <w:szCs w:val="24"/>
          <w:lang w:eastAsia="en-GB"/>
        </w:rPr>
      </w:pPr>
    </w:p>
    <w:p w14:paraId="5651B660" w14:textId="3932F9F7" w:rsidR="00A942ED" w:rsidRPr="00661520" w:rsidRDefault="00A942ED" w:rsidP="00661520">
      <w:pPr>
        <w:jc w:val="center"/>
        <w:rPr>
          <w:i/>
          <w:iCs/>
        </w:rPr>
      </w:pPr>
      <w:r w:rsidRPr="00A942ED">
        <w:rPr>
          <w:rStyle w:val="agcmg"/>
          <w:rFonts w:ascii="Trebuchet MS" w:eastAsiaTheme="majorEastAsia" w:hAnsi="Trebuchet MS"/>
          <w:b/>
          <w:bCs/>
          <w:color w:val="0070C0"/>
          <w:u w:val="single"/>
        </w:rPr>
        <w:lastRenderedPageBreak/>
        <w:t>Funded Childcare Costs – fee’s for those accessing all forms of Government Funding:</w:t>
      </w:r>
    </w:p>
    <w:p w14:paraId="17CE5BEA" w14:textId="066ACAC9" w:rsidR="00A942ED" w:rsidRDefault="00A942ED" w:rsidP="00A942ED">
      <w:pPr>
        <w:pStyle w:val="cvgsua"/>
        <w:rPr>
          <w:rStyle w:val="agcmg"/>
          <w:rFonts w:ascii="Trebuchet MS" w:eastAsiaTheme="majorEastAsia" w:hAnsi="Trebuchet MS"/>
        </w:rPr>
      </w:pPr>
      <w:r w:rsidRPr="00A942ED">
        <w:rPr>
          <w:rStyle w:val="agcmg"/>
          <w:rFonts w:ascii="Trebuchet MS" w:eastAsiaTheme="majorEastAsia" w:hAnsi="Trebuchet MS"/>
        </w:rPr>
        <w:t>Many of our families will access either 15 or 30 hours of Government Funded childcare. The Government funding is not intended to cover the full cost of childcare and only covers core care hours. It does not include extra’s such as snacks or meals</w:t>
      </w:r>
      <w:r w:rsidR="00661520">
        <w:rPr>
          <w:rStyle w:val="agcmg"/>
          <w:rFonts w:ascii="Trebuchet MS" w:eastAsiaTheme="majorEastAsia" w:hAnsi="Trebuchet MS"/>
        </w:rPr>
        <w:t xml:space="preserve"> and </w:t>
      </w:r>
      <w:r w:rsidRPr="00A942ED">
        <w:rPr>
          <w:rStyle w:val="agcmg"/>
          <w:rFonts w:ascii="Trebuchet MS" w:eastAsiaTheme="majorEastAsia" w:hAnsi="Trebuchet MS"/>
        </w:rPr>
        <w:t>additional hour</w:t>
      </w:r>
      <w:r w:rsidR="00661520">
        <w:rPr>
          <w:rStyle w:val="agcmg"/>
          <w:rFonts w:ascii="Trebuchet MS" w:eastAsiaTheme="majorEastAsia" w:hAnsi="Trebuchet MS"/>
        </w:rPr>
        <w:t>s which are not covered by funding</w:t>
      </w:r>
      <w:r w:rsidRPr="00A942ED">
        <w:rPr>
          <w:rStyle w:val="agcmg"/>
          <w:rFonts w:ascii="Trebuchet MS" w:eastAsiaTheme="majorEastAsia" w:hAnsi="Trebuchet MS"/>
        </w:rPr>
        <w:t>. Below we have outlined your monthly cost dependant on the level of funding you are accessing</w:t>
      </w:r>
      <w:r w:rsidR="00661520">
        <w:rPr>
          <w:rStyle w:val="agcmg"/>
          <w:rFonts w:ascii="Trebuchet MS" w:eastAsiaTheme="majorEastAsia" w:hAnsi="Trebuchet MS"/>
        </w:rPr>
        <w:t xml:space="preserve"> and the amount of sessions you require</w:t>
      </w:r>
      <w:r w:rsidRPr="00A942ED">
        <w:rPr>
          <w:rStyle w:val="agcmg"/>
          <w:rFonts w:ascii="Trebuchet MS" w:eastAsiaTheme="majorEastAsia" w:hAnsi="Trebuchet MS"/>
        </w:rPr>
        <w:t xml:space="preserve">: </w:t>
      </w:r>
    </w:p>
    <w:p w14:paraId="31BDA965" w14:textId="77777777" w:rsidR="00A942ED" w:rsidRPr="00DE5912" w:rsidRDefault="00A942ED" w:rsidP="00A942ED">
      <w:pPr>
        <w:pStyle w:val="NormalWeb"/>
        <w:jc w:val="center"/>
        <w:rPr>
          <w:rFonts w:ascii="Trebuchet MS" w:hAnsi="Trebuchet MS" w:cstheme="majorHAnsi"/>
          <w:b/>
          <w:bCs/>
          <w:color w:val="156082" w:themeColor="accent1"/>
          <w:u w:val="single"/>
        </w:rPr>
      </w:pPr>
      <w:r w:rsidRPr="00DE5912">
        <w:rPr>
          <w:rFonts w:ascii="Trebuchet MS" w:hAnsi="Trebuchet MS" w:cstheme="majorHAnsi"/>
          <w:b/>
          <w:bCs/>
          <w:color w:val="156082" w:themeColor="accent1"/>
          <w:u w:val="single"/>
        </w:rPr>
        <w:t>30 hours funded childcare for 9 to 50+ months (monthly costs)</w:t>
      </w:r>
    </w:p>
    <w:tbl>
      <w:tblPr>
        <w:tblStyle w:val="TableGrid"/>
        <w:tblW w:w="10915" w:type="dxa"/>
        <w:tblInd w:w="-147" w:type="dxa"/>
        <w:tblLook w:val="04A0" w:firstRow="1" w:lastRow="0" w:firstColumn="1" w:lastColumn="0" w:noHBand="0" w:noVBand="1"/>
      </w:tblPr>
      <w:tblGrid>
        <w:gridCol w:w="2006"/>
        <w:gridCol w:w="1927"/>
        <w:gridCol w:w="1619"/>
        <w:gridCol w:w="1643"/>
        <w:gridCol w:w="1701"/>
        <w:gridCol w:w="2019"/>
      </w:tblGrid>
      <w:tr w:rsidR="00661520" w:rsidRPr="0018681D" w14:paraId="14D91908" w14:textId="77777777" w:rsidTr="007B4FD8">
        <w:tc>
          <w:tcPr>
            <w:tcW w:w="2006" w:type="dxa"/>
            <w:shd w:val="clear" w:color="auto" w:fill="C1E4F5" w:themeFill="accent1" w:themeFillTint="33"/>
          </w:tcPr>
          <w:p w14:paraId="31C98E29" w14:textId="77777777" w:rsidR="00661520" w:rsidRPr="0018681D" w:rsidRDefault="00661520" w:rsidP="00B755BE">
            <w:pPr>
              <w:rPr>
                <w:rFonts w:ascii="Trebuchet MS" w:hAnsi="Trebuchet MS"/>
                <w:lang w:val="en-US"/>
              </w:rPr>
            </w:pPr>
          </w:p>
        </w:tc>
        <w:tc>
          <w:tcPr>
            <w:tcW w:w="1927" w:type="dxa"/>
            <w:shd w:val="clear" w:color="auto" w:fill="156082" w:themeFill="accent1"/>
          </w:tcPr>
          <w:p w14:paraId="1C5F94D0" w14:textId="77777777" w:rsidR="00661520" w:rsidRPr="00DE5912" w:rsidRDefault="00661520" w:rsidP="00B755BE">
            <w:pPr>
              <w:jc w:val="center"/>
              <w:rPr>
                <w:rFonts w:ascii="Trebuchet MS" w:hAnsi="Trebuchet MS"/>
                <w:color w:val="FFFFFF" w:themeColor="background1"/>
                <w:lang w:val="en-US"/>
              </w:rPr>
            </w:pPr>
            <w:r>
              <w:rPr>
                <w:rFonts w:ascii="Trebuchet MS" w:hAnsi="Trebuchet MS"/>
                <w:color w:val="FFFFFF" w:themeColor="background1"/>
                <w:lang w:val="en-US"/>
              </w:rPr>
              <w:t xml:space="preserve">2 </w:t>
            </w:r>
            <w:r w:rsidRPr="00DE5912">
              <w:rPr>
                <w:rFonts w:ascii="Trebuchet MS" w:hAnsi="Trebuchet MS"/>
                <w:color w:val="FFFFFF" w:themeColor="background1"/>
                <w:lang w:val="en-US"/>
              </w:rPr>
              <w:t>days</w:t>
            </w:r>
          </w:p>
        </w:tc>
        <w:tc>
          <w:tcPr>
            <w:tcW w:w="1619" w:type="dxa"/>
            <w:shd w:val="clear" w:color="auto" w:fill="156082" w:themeFill="accent1"/>
          </w:tcPr>
          <w:p w14:paraId="19DCA1D8" w14:textId="77777777" w:rsidR="00661520" w:rsidRPr="00DE5912" w:rsidRDefault="00661520" w:rsidP="00B755BE">
            <w:pPr>
              <w:jc w:val="center"/>
              <w:rPr>
                <w:rFonts w:ascii="Trebuchet MS" w:hAnsi="Trebuchet MS"/>
                <w:color w:val="FFFFFF" w:themeColor="background1"/>
                <w:lang w:val="en-US"/>
              </w:rPr>
            </w:pPr>
            <w:r w:rsidRPr="00DE5912">
              <w:rPr>
                <w:rFonts w:ascii="Trebuchet MS" w:hAnsi="Trebuchet MS"/>
                <w:color w:val="FFFFFF" w:themeColor="background1"/>
                <w:lang w:val="en-US"/>
              </w:rPr>
              <w:t>3 days</w:t>
            </w:r>
          </w:p>
        </w:tc>
        <w:tc>
          <w:tcPr>
            <w:tcW w:w="1643" w:type="dxa"/>
            <w:shd w:val="clear" w:color="auto" w:fill="156082" w:themeFill="accent1"/>
          </w:tcPr>
          <w:p w14:paraId="7A7E5379" w14:textId="2B693110" w:rsidR="00661520" w:rsidRPr="00DE5912" w:rsidRDefault="00661520" w:rsidP="00CA3983">
            <w:pPr>
              <w:jc w:val="center"/>
              <w:rPr>
                <w:rFonts w:ascii="Trebuchet MS" w:hAnsi="Trebuchet MS"/>
                <w:color w:val="FFFFFF" w:themeColor="background1"/>
                <w:lang w:val="en-US"/>
              </w:rPr>
            </w:pPr>
            <w:r w:rsidRPr="00DE5912">
              <w:rPr>
                <w:rFonts w:ascii="Trebuchet MS" w:hAnsi="Trebuchet MS"/>
                <w:color w:val="FFFFFF" w:themeColor="background1"/>
                <w:lang w:val="en-US"/>
              </w:rPr>
              <w:t>4 days</w:t>
            </w:r>
          </w:p>
        </w:tc>
        <w:tc>
          <w:tcPr>
            <w:tcW w:w="1701" w:type="dxa"/>
            <w:shd w:val="clear" w:color="auto" w:fill="156082" w:themeFill="accent1"/>
          </w:tcPr>
          <w:p w14:paraId="6F40F9F5" w14:textId="1E51053A" w:rsidR="00661520" w:rsidRPr="00DE5912" w:rsidRDefault="00661520" w:rsidP="00CA3983">
            <w:pPr>
              <w:jc w:val="center"/>
              <w:rPr>
                <w:rFonts w:ascii="Trebuchet MS" w:hAnsi="Trebuchet MS"/>
                <w:color w:val="FFFFFF" w:themeColor="background1"/>
                <w:lang w:val="en-US"/>
              </w:rPr>
            </w:pPr>
            <w:r w:rsidRPr="00DE5912">
              <w:rPr>
                <w:rFonts w:ascii="Trebuchet MS" w:hAnsi="Trebuchet MS"/>
                <w:color w:val="FFFFFF" w:themeColor="background1"/>
                <w:lang w:val="en-US"/>
              </w:rPr>
              <w:t>5 days</w:t>
            </w:r>
            <w:r>
              <w:rPr>
                <w:rFonts w:ascii="Trebuchet MS" w:hAnsi="Trebuchet MS"/>
                <w:color w:val="FFFFFF" w:themeColor="background1"/>
                <w:lang w:val="en-US"/>
              </w:rPr>
              <w:t xml:space="preserve"> </w:t>
            </w:r>
          </w:p>
        </w:tc>
        <w:tc>
          <w:tcPr>
            <w:tcW w:w="2019" w:type="dxa"/>
            <w:vMerge w:val="restart"/>
            <w:shd w:val="clear" w:color="auto" w:fill="C1E4F5" w:themeFill="accent1" w:themeFillTint="33"/>
          </w:tcPr>
          <w:p w14:paraId="2AC20EC3" w14:textId="77777777" w:rsidR="00661520" w:rsidRDefault="00661520" w:rsidP="00B755BE">
            <w:pPr>
              <w:jc w:val="center"/>
              <w:rPr>
                <w:rFonts w:ascii="Trebuchet MS" w:hAnsi="Trebuchet MS"/>
                <w:lang w:val="en-US"/>
              </w:rPr>
            </w:pPr>
          </w:p>
          <w:p w14:paraId="71BD11C0" w14:textId="77777777" w:rsidR="00661520" w:rsidRDefault="00661520" w:rsidP="00B755BE">
            <w:pPr>
              <w:jc w:val="center"/>
              <w:rPr>
                <w:rFonts w:ascii="Trebuchet MS" w:hAnsi="Trebuchet MS"/>
                <w:lang w:val="en-US"/>
              </w:rPr>
            </w:pPr>
          </w:p>
          <w:p w14:paraId="7D5ED474" w14:textId="77777777" w:rsidR="00661520" w:rsidRPr="0018681D" w:rsidRDefault="00661520" w:rsidP="00B755BE">
            <w:pPr>
              <w:jc w:val="center"/>
              <w:rPr>
                <w:rFonts w:ascii="Trebuchet MS" w:hAnsi="Trebuchet MS"/>
                <w:lang w:val="en-US"/>
              </w:rPr>
            </w:pPr>
            <w:r w:rsidRPr="0018681D">
              <w:rPr>
                <w:rFonts w:ascii="Trebuchet MS" w:hAnsi="Trebuchet MS"/>
                <w:lang w:val="en-US"/>
              </w:rPr>
              <w:t>We require a minimum of 15 hours attendance per week for each child.</w:t>
            </w:r>
          </w:p>
          <w:p w14:paraId="3A0960F3" w14:textId="77777777" w:rsidR="00661520" w:rsidRPr="00DE5912" w:rsidRDefault="00661520" w:rsidP="00B755BE">
            <w:pPr>
              <w:jc w:val="center"/>
              <w:rPr>
                <w:rFonts w:ascii="Trebuchet MS" w:hAnsi="Trebuchet MS"/>
                <w:color w:val="FFFFFF" w:themeColor="background1"/>
                <w:lang w:val="en-US"/>
              </w:rPr>
            </w:pPr>
          </w:p>
        </w:tc>
      </w:tr>
      <w:tr w:rsidR="00CA3983" w:rsidRPr="0018681D" w14:paraId="75AE3A19" w14:textId="77777777" w:rsidTr="007B4FD8">
        <w:tc>
          <w:tcPr>
            <w:tcW w:w="2006" w:type="dxa"/>
            <w:vAlign w:val="center"/>
          </w:tcPr>
          <w:p w14:paraId="7EAFAC90" w14:textId="77777777" w:rsidR="00CA3983" w:rsidRPr="009846E7" w:rsidRDefault="00CA3983" w:rsidP="00CA3983">
            <w:pPr>
              <w:jc w:val="center"/>
              <w:rPr>
                <w:rFonts w:ascii="Trebuchet MS" w:hAnsi="Trebuchet MS"/>
                <w:sz w:val="22"/>
                <w:szCs w:val="22"/>
                <w:lang w:val="en-US"/>
              </w:rPr>
            </w:pPr>
            <w:r w:rsidRPr="009846E7">
              <w:rPr>
                <w:rFonts w:ascii="Trebuchet MS" w:hAnsi="Trebuchet MS"/>
                <w:sz w:val="22"/>
                <w:szCs w:val="22"/>
                <w:lang w:val="en-US"/>
              </w:rPr>
              <w:t>Full day</w:t>
            </w:r>
          </w:p>
          <w:p w14:paraId="4BA8D69C" w14:textId="347C093F" w:rsidR="00CA3983" w:rsidRPr="0018681D" w:rsidRDefault="00CA3983" w:rsidP="00CA3983">
            <w:pPr>
              <w:jc w:val="center"/>
              <w:rPr>
                <w:rFonts w:ascii="Trebuchet MS" w:hAnsi="Trebuchet MS"/>
                <w:lang w:val="en-US"/>
              </w:rPr>
            </w:pPr>
            <w:r w:rsidRPr="009846E7">
              <w:rPr>
                <w:rFonts w:ascii="Trebuchet MS" w:hAnsi="Trebuchet MS"/>
                <w:sz w:val="22"/>
                <w:szCs w:val="22"/>
                <w:lang w:val="en-US"/>
              </w:rPr>
              <w:t>(8:</w:t>
            </w:r>
            <w:r>
              <w:rPr>
                <w:rFonts w:ascii="Trebuchet MS" w:hAnsi="Trebuchet MS"/>
                <w:sz w:val="22"/>
                <w:szCs w:val="22"/>
                <w:lang w:val="en-US"/>
              </w:rPr>
              <w:t>3</w:t>
            </w:r>
            <w:r w:rsidRPr="009846E7">
              <w:rPr>
                <w:rFonts w:ascii="Trebuchet MS" w:hAnsi="Trebuchet MS"/>
                <w:sz w:val="22"/>
                <w:szCs w:val="22"/>
                <w:lang w:val="en-US"/>
              </w:rPr>
              <w:t xml:space="preserve">0am to </w:t>
            </w:r>
            <w:r>
              <w:rPr>
                <w:rFonts w:ascii="Trebuchet MS" w:hAnsi="Trebuchet MS"/>
                <w:sz w:val="22"/>
                <w:szCs w:val="22"/>
                <w:lang w:val="en-US"/>
              </w:rPr>
              <w:t>3</w:t>
            </w:r>
            <w:r w:rsidRPr="009846E7">
              <w:rPr>
                <w:rFonts w:ascii="Trebuchet MS" w:hAnsi="Trebuchet MS"/>
                <w:sz w:val="22"/>
                <w:szCs w:val="22"/>
                <w:lang w:val="en-US"/>
              </w:rPr>
              <w:t>:</w:t>
            </w:r>
            <w:r>
              <w:rPr>
                <w:rFonts w:ascii="Trebuchet MS" w:hAnsi="Trebuchet MS"/>
                <w:sz w:val="22"/>
                <w:szCs w:val="22"/>
                <w:lang w:val="en-US"/>
              </w:rPr>
              <w:t>3</w:t>
            </w:r>
            <w:r w:rsidRPr="009846E7">
              <w:rPr>
                <w:rFonts w:ascii="Trebuchet MS" w:hAnsi="Trebuchet MS"/>
                <w:sz w:val="22"/>
                <w:szCs w:val="22"/>
                <w:lang w:val="en-US"/>
              </w:rPr>
              <w:t>0pm)</w:t>
            </w:r>
          </w:p>
        </w:tc>
        <w:tc>
          <w:tcPr>
            <w:tcW w:w="1927" w:type="dxa"/>
            <w:vAlign w:val="center"/>
          </w:tcPr>
          <w:p w14:paraId="273E022E" w14:textId="1D0AC7D8" w:rsidR="00CA3983" w:rsidRPr="00600048" w:rsidRDefault="00CA3983" w:rsidP="00CA3983">
            <w:pPr>
              <w:jc w:val="center"/>
              <w:rPr>
                <w:rFonts w:ascii="Trebuchet MS" w:hAnsi="Trebuchet MS" w:cstheme="minorHAnsi"/>
                <w:lang w:val="en-US"/>
              </w:rPr>
            </w:pPr>
            <w:r w:rsidRPr="009846E7">
              <w:rPr>
                <w:rFonts w:ascii="Trebuchet MS" w:hAnsi="Trebuchet MS" w:cstheme="minorHAnsi"/>
                <w:sz w:val="22"/>
                <w:szCs w:val="22"/>
                <w:lang w:val="en-US"/>
              </w:rPr>
              <w:t>£0.00</w:t>
            </w:r>
          </w:p>
        </w:tc>
        <w:tc>
          <w:tcPr>
            <w:tcW w:w="1619" w:type="dxa"/>
            <w:vAlign w:val="center"/>
          </w:tcPr>
          <w:p w14:paraId="10E65A95" w14:textId="6A73F3AC" w:rsidR="00CA3983" w:rsidRPr="00600048" w:rsidRDefault="00CA3983" w:rsidP="00CA3983">
            <w:pPr>
              <w:jc w:val="center"/>
              <w:rPr>
                <w:rFonts w:ascii="Trebuchet MS" w:hAnsi="Trebuchet MS" w:cstheme="minorHAnsi"/>
                <w:lang w:val="en-US"/>
              </w:rPr>
            </w:pPr>
            <w:r w:rsidRPr="00815A46">
              <w:rPr>
                <w:rFonts w:ascii="Trebuchet MS" w:hAnsi="Trebuchet MS"/>
                <w:sz w:val="22"/>
                <w:szCs w:val="22"/>
                <w:lang w:val="en-US"/>
              </w:rPr>
              <w:t>£0.00</w:t>
            </w:r>
          </w:p>
        </w:tc>
        <w:tc>
          <w:tcPr>
            <w:tcW w:w="1643" w:type="dxa"/>
            <w:vAlign w:val="center"/>
          </w:tcPr>
          <w:p w14:paraId="25F6D851" w14:textId="353A544F" w:rsidR="00CA3983" w:rsidRPr="00661520" w:rsidRDefault="00CA3983" w:rsidP="00CA3983">
            <w:pPr>
              <w:jc w:val="center"/>
              <w:rPr>
                <w:rFonts w:ascii="Trebuchet MS" w:hAnsi="Trebuchet MS" w:cstheme="minorHAnsi"/>
                <w:lang w:val="en-US"/>
              </w:rPr>
            </w:pPr>
            <w:r w:rsidRPr="00322754">
              <w:rPr>
                <w:rFonts w:ascii="Trebuchet MS" w:hAnsi="Trebuchet MS"/>
                <w:sz w:val="22"/>
                <w:szCs w:val="22"/>
                <w:lang w:val="en-US"/>
              </w:rPr>
              <w:t>£0.00</w:t>
            </w:r>
          </w:p>
        </w:tc>
        <w:tc>
          <w:tcPr>
            <w:tcW w:w="1701" w:type="dxa"/>
            <w:vAlign w:val="center"/>
          </w:tcPr>
          <w:p w14:paraId="4E94FADB" w14:textId="244E60B4" w:rsidR="00CA3983" w:rsidRPr="00661520" w:rsidRDefault="00CA3983" w:rsidP="00CA3983">
            <w:pPr>
              <w:jc w:val="center"/>
              <w:rPr>
                <w:rFonts w:ascii="Trebuchet MS" w:hAnsi="Trebuchet MS"/>
                <w:lang w:val="en-US"/>
              </w:rPr>
            </w:pPr>
            <w:r w:rsidRPr="00322754">
              <w:rPr>
                <w:rFonts w:ascii="Trebuchet MS" w:hAnsi="Trebuchet MS"/>
                <w:sz w:val="22"/>
                <w:szCs w:val="22"/>
                <w:lang w:val="en-US"/>
              </w:rPr>
              <w:t>£</w:t>
            </w:r>
            <w:r>
              <w:rPr>
                <w:rFonts w:ascii="Trebuchet MS" w:hAnsi="Trebuchet MS"/>
                <w:sz w:val="22"/>
                <w:szCs w:val="22"/>
                <w:lang w:val="en-US"/>
              </w:rPr>
              <w:t>190.00</w:t>
            </w:r>
          </w:p>
        </w:tc>
        <w:tc>
          <w:tcPr>
            <w:tcW w:w="2019" w:type="dxa"/>
            <w:vMerge/>
            <w:shd w:val="clear" w:color="auto" w:fill="C1E4F5" w:themeFill="accent1" w:themeFillTint="33"/>
          </w:tcPr>
          <w:p w14:paraId="4468706F" w14:textId="77777777" w:rsidR="00CA3983" w:rsidRDefault="00CA3983" w:rsidP="00CA3983">
            <w:pPr>
              <w:jc w:val="center"/>
              <w:rPr>
                <w:rFonts w:ascii="Trebuchet MS" w:hAnsi="Trebuchet MS"/>
                <w:lang w:val="en-US"/>
              </w:rPr>
            </w:pPr>
          </w:p>
        </w:tc>
      </w:tr>
      <w:tr w:rsidR="00CA3983" w:rsidRPr="0018681D" w14:paraId="0784D072" w14:textId="77777777" w:rsidTr="007B4FD8">
        <w:tc>
          <w:tcPr>
            <w:tcW w:w="2006" w:type="dxa"/>
            <w:vAlign w:val="center"/>
          </w:tcPr>
          <w:p w14:paraId="37F7C0E0" w14:textId="414298DD" w:rsidR="00CA3983" w:rsidRPr="0018681D" w:rsidRDefault="00CA3983" w:rsidP="00CA3983">
            <w:pPr>
              <w:jc w:val="center"/>
              <w:rPr>
                <w:rFonts w:ascii="Trebuchet MS" w:hAnsi="Trebuchet MS"/>
                <w:lang w:val="en-US"/>
              </w:rPr>
            </w:pPr>
            <w:r w:rsidRPr="009846E7">
              <w:rPr>
                <w:rFonts w:ascii="Trebuchet MS" w:hAnsi="Trebuchet MS"/>
                <w:sz w:val="22"/>
                <w:szCs w:val="22"/>
                <w:lang w:val="en-US"/>
              </w:rPr>
              <w:t>Optional Consumable charge</w:t>
            </w:r>
          </w:p>
        </w:tc>
        <w:tc>
          <w:tcPr>
            <w:tcW w:w="1927" w:type="dxa"/>
            <w:vAlign w:val="center"/>
          </w:tcPr>
          <w:p w14:paraId="36AF2B84" w14:textId="4BAC3270" w:rsidR="00CA3983" w:rsidRDefault="00CA3983" w:rsidP="00CA3983">
            <w:pPr>
              <w:jc w:val="center"/>
              <w:rPr>
                <w:rFonts w:ascii="Trebuchet MS" w:hAnsi="Trebuchet MS"/>
                <w:color w:val="000000" w:themeColor="text1"/>
                <w:lang w:val="en-US"/>
              </w:rPr>
            </w:pPr>
            <w:r w:rsidRPr="009846E7">
              <w:rPr>
                <w:rFonts w:ascii="Trebuchet MS" w:hAnsi="Trebuchet MS"/>
                <w:color w:val="000000" w:themeColor="text1"/>
                <w:sz w:val="22"/>
                <w:szCs w:val="22"/>
                <w:lang w:val="en-US"/>
              </w:rPr>
              <w:t>£</w:t>
            </w:r>
            <w:r>
              <w:rPr>
                <w:rFonts w:ascii="Trebuchet MS" w:hAnsi="Trebuchet MS"/>
                <w:color w:val="000000" w:themeColor="text1"/>
                <w:sz w:val="22"/>
                <w:szCs w:val="22"/>
                <w:lang w:val="en-US"/>
              </w:rPr>
              <w:t>76</w:t>
            </w:r>
            <w:r w:rsidRPr="009846E7">
              <w:rPr>
                <w:rFonts w:ascii="Trebuchet MS" w:hAnsi="Trebuchet MS"/>
                <w:color w:val="000000" w:themeColor="text1"/>
                <w:sz w:val="22"/>
                <w:szCs w:val="22"/>
                <w:lang w:val="en-US"/>
              </w:rPr>
              <w:t>.00</w:t>
            </w:r>
          </w:p>
        </w:tc>
        <w:tc>
          <w:tcPr>
            <w:tcW w:w="1619" w:type="dxa"/>
            <w:vAlign w:val="center"/>
          </w:tcPr>
          <w:p w14:paraId="79252E22" w14:textId="3481238B" w:rsidR="00CA3983" w:rsidRPr="00600048" w:rsidRDefault="00CA3983" w:rsidP="00CA3983">
            <w:pPr>
              <w:jc w:val="center"/>
              <w:rPr>
                <w:rFonts w:ascii="Trebuchet MS" w:hAnsi="Trebuchet MS" w:cstheme="minorHAnsi"/>
                <w:lang w:val="en-US"/>
              </w:rPr>
            </w:pPr>
            <w:r w:rsidRPr="009846E7">
              <w:rPr>
                <w:rFonts w:ascii="Trebuchet MS" w:hAnsi="Trebuchet MS"/>
                <w:color w:val="000000" w:themeColor="text1"/>
                <w:sz w:val="22"/>
                <w:szCs w:val="22"/>
                <w:lang w:val="en-US"/>
              </w:rPr>
              <w:t>£</w:t>
            </w:r>
            <w:r>
              <w:rPr>
                <w:rFonts w:ascii="Trebuchet MS" w:hAnsi="Trebuchet MS"/>
                <w:color w:val="000000" w:themeColor="text1"/>
                <w:sz w:val="22"/>
                <w:szCs w:val="22"/>
                <w:lang w:val="en-US"/>
              </w:rPr>
              <w:t>152.00</w:t>
            </w:r>
          </w:p>
        </w:tc>
        <w:tc>
          <w:tcPr>
            <w:tcW w:w="1643" w:type="dxa"/>
            <w:vAlign w:val="center"/>
          </w:tcPr>
          <w:p w14:paraId="2267BD9F" w14:textId="219F3A5A" w:rsidR="00CA3983" w:rsidRPr="00600048" w:rsidRDefault="00CA3983" w:rsidP="00CA3983">
            <w:pPr>
              <w:jc w:val="center"/>
              <w:rPr>
                <w:rFonts w:ascii="Trebuchet MS" w:hAnsi="Trebuchet MS" w:cstheme="minorHAnsi"/>
                <w:lang w:val="en-US"/>
              </w:rPr>
            </w:pPr>
            <w:r w:rsidRPr="00E238B3">
              <w:rPr>
                <w:rFonts w:ascii="Trebuchet MS" w:hAnsi="Trebuchet MS"/>
                <w:color w:val="000000" w:themeColor="text1"/>
                <w:sz w:val="22"/>
                <w:szCs w:val="22"/>
                <w:lang w:val="en-US"/>
              </w:rPr>
              <w:t>£152.00</w:t>
            </w:r>
          </w:p>
        </w:tc>
        <w:tc>
          <w:tcPr>
            <w:tcW w:w="1701" w:type="dxa"/>
            <w:vAlign w:val="center"/>
          </w:tcPr>
          <w:p w14:paraId="00E24C91" w14:textId="1053E63F" w:rsidR="00CA3983" w:rsidRDefault="00CA3983" w:rsidP="00CA3983">
            <w:pPr>
              <w:jc w:val="center"/>
              <w:rPr>
                <w:rFonts w:ascii="Trebuchet MS" w:hAnsi="Trebuchet MS"/>
                <w:lang w:val="en-US"/>
              </w:rPr>
            </w:pPr>
            <w:r w:rsidRPr="00E238B3">
              <w:rPr>
                <w:rFonts w:ascii="Trebuchet MS" w:hAnsi="Trebuchet MS"/>
                <w:color w:val="000000" w:themeColor="text1"/>
                <w:sz w:val="22"/>
                <w:szCs w:val="22"/>
                <w:lang w:val="en-US"/>
              </w:rPr>
              <w:t>£</w:t>
            </w:r>
            <w:r>
              <w:rPr>
                <w:rFonts w:ascii="Trebuchet MS" w:hAnsi="Trebuchet MS"/>
                <w:color w:val="000000" w:themeColor="text1"/>
                <w:sz w:val="22"/>
                <w:szCs w:val="22"/>
                <w:lang w:val="en-US"/>
              </w:rPr>
              <w:t>190.00</w:t>
            </w:r>
          </w:p>
        </w:tc>
        <w:tc>
          <w:tcPr>
            <w:tcW w:w="2019" w:type="dxa"/>
            <w:vMerge/>
            <w:shd w:val="clear" w:color="auto" w:fill="C1E4F5" w:themeFill="accent1" w:themeFillTint="33"/>
          </w:tcPr>
          <w:p w14:paraId="049FF4F3" w14:textId="77777777" w:rsidR="00CA3983" w:rsidRDefault="00CA3983" w:rsidP="00CA3983">
            <w:pPr>
              <w:jc w:val="center"/>
              <w:rPr>
                <w:rFonts w:ascii="Trebuchet MS" w:hAnsi="Trebuchet MS"/>
                <w:lang w:val="en-US"/>
              </w:rPr>
            </w:pPr>
          </w:p>
        </w:tc>
      </w:tr>
      <w:tr w:rsidR="00CA3983" w:rsidRPr="0018681D" w14:paraId="7E103DD6" w14:textId="77777777" w:rsidTr="007B4FD8">
        <w:tc>
          <w:tcPr>
            <w:tcW w:w="2006" w:type="dxa"/>
            <w:shd w:val="clear" w:color="auto" w:fill="C1E4F5" w:themeFill="accent1" w:themeFillTint="33"/>
            <w:vAlign w:val="center"/>
          </w:tcPr>
          <w:p w14:paraId="0D3D4CF1" w14:textId="77777777" w:rsidR="00CA3983" w:rsidRPr="00AC7E5B" w:rsidRDefault="00CA3983" w:rsidP="00CA3983">
            <w:pPr>
              <w:jc w:val="center"/>
              <w:rPr>
                <w:rFonts w:ascii="Trebuchet MS" w:hAnsi="Trebuchet MS"/>
                <w:b/>
                <w:bCs/>
                <w:color w:val="000000" w:themeColor="text1"/>
                <w:lang w:val="en-US"/>
              </w:rPr>
            </w:pPr>
            <w:r w:rsidRPr="00AC7E5B">
              <w:rPr>
                <w:rFonts w:ascii="Trebuchet MS" w:hAnsi="Trebuchet MS"/>
                <w:b/>
                <w:bCs/>
                <w:color w:val="000000" w:themeColor="text1"/>
                <w:lang w:val="en-US"/>
              </w:rPr>
              <w:t>Total monthly charge</w:t>
            </w:r>
          </w:p>
        </w:tc>
        <w:tc>
          <w:tcPr>
            <w:tcW w:w="1927" w:type="dxa"/>
            <w:shd w:val="clear" w:color="auto" w:fill="C1E4F5" w:themeFill="accent1" w:themeFillTint="33"/>
            <w:vAlign w:val="center"/>
          </w:tcPr>
          <w:p w14:paraId="03BD7922" w14:textId="18FA6226" w:rsidR="00CA3983" w:rsidRPr="00AC7E5B" w:rsidRDefault="00CA3983" w:rsidP="00CA3983">
            <w:pPr>
              <w:jc w:val="center"/>
              <w:rPr>
                <w:rFonts w:ascii="Trebuchet MS" w:hAnsi="Trebuchet MS"/>
                <w:b/>
                <w:bCs/>
                <w:color w:val="000000" w:themeColor="text1"/>
                <w:lang w:val="en-US"/>
              </w:rPr>
            </w:pPr>
            <w:r w:rsidRPr="002B258F">
              <w:rPr>
                <w:rFonts w:ascii="Trebuchet MS" w:hAnsi="Trebuchet MS"/>
                <w:b/>
                <w:bCs/>
                <w:color w:val="000000" w:themeColor="text1"/>
                <w:sz w:val="22"/>
                <w:szCs w:val="22"/>
                <w:lang w:val="en-US"/>
              </w:rPr>
              <w:t>£76.00</w:t>
            </w:r>
          </w:p>
        </w:tc>
        <w:tc>
          <w:tcPr>
            <w:tcW w:w="1619" w:type="dxa"/>
            <w:shd w:val="clear" w:color="auto" w:fill="C1E4F5" w:themeFill="accent1" w:themeFillTint="33"/>
            <w:vAlign w:val="center"/>
          </w:tcPr>
          <w:p w14:paraId="16DCB255" w14:textId="4230ADC2" w:rsidR="00CA3983" w:rsidRPr="00AC7E5B" w:rsidRDefault="00CA3983" w:rsidP="00CA3983">
            <w:pPr>
              <w:jc w:val="center"/>
              <w:rPr>
                <w:rFonts w:ascii="Trebuchet MS" w:hAnsi="Trebuchet MS"/>
                <w:b/>
                <w:bCs/>
                <w:color w:val="000000" w:themeColor="text1"/>
                <w:lang w:val="en-US"/>
              </w:rPr>
            </w:pPr>
            <w:r w:rsidRPr="002B258F">
              <w:rPr>
                <w:rFonts w:ascii="Trebuchet MS" w:hAnsi="Trebuchet MS"/>
                <w:b/>
                <w:bCs/>
                <w:color w:val="000000" w:themeColor="text1"/>
                <w:sz w:val="22"/>
                <w:szCs w:val="22"/>
                <w:lang w:val="en-US"/>
              </w:rPr>
              <w:t>£114.00</w:t>
            </w:r>
          </w:p>
        </w:tc>
        <w:tc>
          <w:tcPr>
            <w:tcW w:w="1643" w:type="dxa"/>
            <w:shd w:val="clear" w:color="auto" w:fill="C1E4F5" w:themeFill="accent1" w:themeFillTint="33"/>
            <w:vAlign w:val="center"/>
          </w:tcPr>
          <w:p w14:paraId="2BB21FB7" w14:textId="2C32D2C6" w:rsidR="00CA3983" w:rsidRPr="00AC7E5B" w:rsidRDefault="00CA3983" w:rsidP="00CA3983">
            <w:pPr>
              <w:jc w:val="center"/>
              <w:rPr>
                <w:rFonts w:ascii="Trebuchet MS" w:hAnsi="Trebuchet MS"/>
                <w:b/>
                <w:bCs/>
                <w:color w:val="000000" w:themeColor="text1"/>
                <w:lang w:val="en-US"/>
              </w:rPr>
            </w:pPr>
            <w:r w:rsidRPr="002B258F">
              <w:rPr>
                <w:rFonts w:ascii="Trebuchet MS" w:hAnsi="Trebuchet MS"/>
                <w:b/>
                <w:bCs/>
                <w:color w:val="000000" w:themeColor="text1"/>
                <w:sz w:val="22"/>
                <w:szCs w:val="22"/>
                <w:lang w:val="en-US"/>
              </w:rPr>
              <w:t>£152.00</w:t>
            </w:r>
          </w:p>
        </w:tc>
        <w:tc>
          <w:tcPr>
            <w:tcW w:w="1701" w:type="dxa"/>
            <w:shd w:val="clear" w:color="auto" w:fill="C1E4F5" w:themeFill="accent1" w:themeFillTint="33"/>
            <w:vAlign w:val="center"/>
          </w:tcPr>
          <w:p w14:paraId="6B776D7B" w14:textId="2D82AA50" w:rsidR="00CA3983" w:rsidRPr="00AC7E5B" w:rsidRDefault="00CA3983" w:rsidP="00CA3983">
            <w:pPr>
              <w:jc w:val="center"/>
              <w:rPr>
                <w:rFonts w:ascii="Trebuchet MS" w:hAnsi="Trebuchet MS"/>
                <w:b/>
                <w:bCs/>
                <w:color w:val="000000" w:themeColor="text1"/>
                <w:lang w:val="en-US"/>
              </w:rPr>
            </w:pPr>
            <w:r w:rsidRPr="002B258F">
              <w:rPr>
                <w:rFonts w:ascii="Trebuchet MS" w:hAnsi="Trebuchet MS"/>
                <w:b/>
                <w:bCs/>
                <w:color w:val="000000" w:themeColor="text1"/>
                <w:sz w:val="22"/>
                <w:szCs w:val="22"/>
                <w:lang w:val="en-US"/>
              </w:rPr>
              <w:t>£380.00</w:t>
            </w:r>
          </w:p>
        </w:tc>
        <w:tc>
          <w:tcPr>
            <w:tcW w:w="2019" w:type="dxa"/>
            <w:vMerge/>
            <w:shd w:val="clear" w:color="auto" w:fill="C1E4F5" w:themeFill="accent1" w:themeFillTint="33"/>
          </w:tcPr>
          <w:p w14:paraId="5FB00081" w14:textId="77777777" w:rsidR="00CA3983" w:rsidRPr="00AC7E5B" w:rsidRDefault="00CA3983" w:rsidP="00CA3983">
            <w:pPr>
              <w:jc w:val="center"/>
              <w:rPr>
                <w:rFonts w:ascii="Trebuchet MS" w:hAnsi="Trebuchet MS"/>
                <w:b/>
                <w:bCs/>
                <w:color w:val="000000" w:themeColor="text1"/>
                <w:lang w:val="en-US"/>
              </w:rPr>
            </w:pPr>
          </w:p>
        </w:tc>
      </w:tr>
      <w:tr w:rsidR="00CA3983" w:rsidRPr="0018681D" w14:paraId="00D24AB6" w14:textId="77777777" w:rsidTr="00CA3983">
        <w:tc>
          <w:tcPr>
            <w:tcW w:w="10915" w:type="dxa"/>
            <w:gridSpan w:val="6"/>
            <w:vAlign w:val="center"/>
          </w:tcPr>
          <w:p w14:paraId="5866F503" w14:textId="10F6627B" w:rsidR="00CA3983" w:rsidRPr="00AC7E5B" w:rsidRDefault="00CA3983" w:rsidP="00CA3983">
            <w:pPr>
              <w:jc w:val="center"/>
              <w:rPr>
                <w:rFonts w:ascii="Trebuchet MS" w:hAnsi="Trebuchet MS"/>
                <w:b/>
                <w:bCs/>
                <w:color w:val="000000" w:themeColor="text1"/>
                <w:lang w:val="en-US"/>
              </w:rPr>
            </w:pPr>
            <w:r w:rsidRPr="00CA3983">
              <w:rPr>
                <w:rFonts w:ascii="Trebuchet MS" w:hAnsi="Trebuchet MS"/>
                <w:i/>
                <w:iCs/>
                <w:lang w:val="en-US"/>
              </w:rPr>
              <w:t>Prices are from 8:30 to 3:30pm – If you request 4:30pm finishes, an additional £10.00 is added and your monthly fee will change.</w:t>
            </w:r>
          </w:p>
        </w:tc>
      </w:tr>
    </w:tbl>
    <w:p w14:paraId="3059563D" w14:textId="20AE14D5" w:rsidR="00A942ED" w:rsidRDefault="00A942ED" w:rsidP="00661520">
      <w:pPr>
        <w:pStyle w:val="NormalWeb"/>
        <w:jc w:val="center"/>
        <w:rPr>
          <w:rFonts w:ascii="Trebuchet MS" w:hAnsi="Trebuchet MS" w:cstheme="majorHAnsi"/>
          <w:b/>
          <w:bCs/>
          <w:color w:val="E97132" w:themeColor="accent2"/>
          <w:u w:val="single"/>
        </w:rPr>
      </w:pPr>
      <w:r w:rsidRPr="00DE5912">
        <w:rPr>
          <w:rFonts w:ascii="Trebuchet MS" w:hAnsi="Trebuchet MS" w:cstheme="majorHAnsi"/>
          <w:b/>
          <w:bCs/>
          <w:color w:val="E97132" w:themeColor="accent2"/>
          <w:u w:val="single"/>
        </w:rPr>
        <w:t>15 hours funded childcare 36 months and above (monthly costs)</w:t>
      </w:r>
    </w:p>
    <w:tbl>
      <w:tblPr>
        <w:tblStyle w:val="TableGrid"/>
        <w:tblW w:w="10915" w:type="dxa"/>
        <w:tblInd w:w="-147" w:type="dxa"/>
        <w:tblLook w:val="04A0" w:firstRow="1" w:lastRow="0" w:firstColumn="1" w:lastColumn="0" w:noHBand="0" w:noVBand="1"/>
      </w:tblPr>
      <w:tblGrid>
        <w:gridCol w:w="2609"/>
        <w:gridCol w:w="1842"/>
        <w:gridCol w:w="1842"/>
        <w:gridCol w:w="1929"/>
        <w:gridCol w:w="2693"/>
      </w:tblGrid>
      <w:tr w:rsidR="00661520" w:rsidRPr="0018681D" w14:paraId="4CF23C45" w14:textId="77777777" w:rsidTr="00B755BE">
        <w:tc>
          <w:tcPr>
            <w:tcW w:w="2609" w:type="dxa"/>
            <w:shd w:val="clear" w:color="auto" w:fill="FAE2D5" w:themeFill="accent2" w:themeFillTint="33"/>
          </w:tcPr>
          <w:p w14:paraId="6D33BC4D" w14:textId="77777777" w:rsidR="00661520" w:rsidRPr="00661520" w:rsidRDefault="00661520" w:rsidP="00B755BE">
            <w:pPr>
              <w:rPr>
                <w:rFonts w:ascii="Trebuchet MS" w:hAnsi="Trebuchet MS"/>
                <w:sz w:val="22"/>
                <w:szCs w:val="22"/>
                <w:lang w:val="en-US"/>
              </w:rPr>
            </w:pPr>
          </w:p>
        </w:tc>
        <w:tc>
          <w:tcPr>
            <w:tcW w:w="1842" w:type="dxa"/>
            <w:shd w:val="clear" w:color="auto" w:fill="E97132" w:themeFill="accent2"/>
          </w:tcPr>
          <w:p w14:paraId="74CBCAEF" w14:textId="77777777" w:rsidR="00661520" w:rsidRPr="00661520" w:rsidRDefault="00661520" w:rsidP="00B755BE">
            <w:pPr>
              <w:jc w:val="center"/>
              <w:rPr>
                <w:rFonts w:ascii="Trebuchet MS" w:hAnsi="Trebuchet MS"/>
                <w:color w:val="FFFFFF" w:themeColor="background1"/>
                <w:sz w:val="22"/>
                <w:szCs w:val="22"/>
                <w:lang w:val="en-US"/>
              </w:rPr>
            </w:pPr>
            <w:r w:rsidRPr="00661520">
              <w:rPr>
                <w:rFonts w:ascii="Trebuchet MS" w:hAnsi="Trebuchet MS"/>
                <w:color w:val="FFFFFF" w:themeColor="background1"/>
                <w:sz w:val="22"/>
                <w:szCs w:val="22"/>
                <w:lang w:val="en-US"/>
              </w:rPr>
              <w:t>3 sessions</w:t>
            </w:r>
          </w:p>
        </w:tc>
        <w:tc>
          <w:tcPr>
            <w:tcW w:w="1842" w:type="dxa"/>
            <w:shd w:val="clear" w:color="auto" w:fill="E97132" w:themeFill="accent2"/>
          </w:tcPr>
          <w:p w14:paraId="4935217E" w14:textId="77777777" w:rsidR="00661520" w:rsidRPr="00661520" w:rsidRDefault="00661520" w:rsidP="00B755BE">
            <w:pPr>
              <w:jc w:val="center"/>
              <w:rPr>
                <w:rFonts w:ascii="Trebuchet MS" w:hAnsi="Trebuchet MS"/>
                <w:color w:val="FFFFFF" w:themeColor="background1"/>
                <w:sz w:val="22"/>
                <w:szCs w:val="22"/>
                <w:lang w:val="en-US"/>
              </w:rPr>
            </w:pPr>
            <w:r w:rsidRPr="00661520">
              <w:rPr>
                <w:rFonts w:ascii="Trebuchet MS" w:hAnsi="Trebuchet MS"/>
                <w:color w:val="FFFFFF" w:themeColor="background1"/>
                <w:sz w:val="22"/>
                <w:szCs w:val="22"/>
                <w:lang w:val="en-US"/>
              </w:rPr>
              <w:t>4 sessions</w:t>
            </w:r>
          </w:p>
        </w:tc>
        <w:tc>
          <w:tcPr>
            <w:tcW w:w="1929" w:type="dxa"/>
            <w:shd w:val="clear" w:color="auto" w:fill="E97132" w:themeFill="accent2"/>
          </w:tcPr>
          <w:p w14:paraId="1652C38E" w14:textId="77777777" w:rsidR="00661520" w:rsidRPr="00661520" w:rsidRDefault="00661520" w:rsidP="00B755BE">
            <w:pPr>
              <w:jc w:val="center"/>
              <w:rPr>
                <w:rFonts w:ascii="Trebuchet MS" w:hAnsi="Trebuchet MS"/>
                <w:color w:val="FFFFFF" w:themeColor="background1"/>
                <w:sz w:val="22"/>
                <w:szCs w:val="22"/>
                <w:lang w:val="en-US"/>
              </w:rPr>
            </w:pPr>
            <w:r w:rsidRPr="00661520">
              <w:rPr>
                <w:rFonts w:ascii="Trebuchet MS" w:hAnsi="Trebuchet MS"/>
                <w:color w:val="FFFFFF" w:themeColor="background1"/>
                <w:sz w:val="22"/>
                <w:szCs w:val="22"/>
                <w:lang w:val="en-US"/>
              </w:rPr>
              <w:t>5 sessions</w:t>
            </w:r>
          </w:p>
        </w:tc>
        <w:tc>
          <w:tcPr>
            <w:tcW w:w="2693" w:type="dxa"/>
            <w:vMerge w:val="restart"/>
            <w:shd w:val="clear" w:color="auto" w:fill="FAE2D5" w:themeFill="accent2" w:themeFillTint="33"/>
            <w:vAlign w:val="center"/>
          </w:tcPr>
          <w:p w14:paraId="0024DDD4" w14:textId="77777777" w:rsidR="00661520" w:rsidRPr="00661520" w:rsidRDefault="00661520" w:rsidP="00B755BE">
            <w:pPr>
              <w:jc w:val="center"/>
              <w:rPr>
                <w:rFonts w:ascii="Trebuchet MS" w:hAnsi="Trebuchet MS"/>
                <w:sz w:val="22"/>
                <w:szCs w:val="22"/>
                <w:lang w:val="en-US"/>
              </w:rPr>
            </w:pPr>
            <w:r w:rsidRPr="00661520">
              <w:rPr>
                <w:rFonts w:ascii="Trebuchet MS" w:hAnsi="Trebuchet MS"/>
                <w:sz w:val="22"/>
                <w:szCs w:val="22"/>
                <w:lang w:val="en-US"/>
              </w:rPr>
              <w:t>We require a minimum of 15 hours attendance per week for each child.</w:t>
            </w:r>
          </w:p>
          <w:p w14:paraId="215ECD2F" w14:textId="77777777" w:rsidR="00661520" w:rsidRPr="00661520" w:rsidRDefault="00661520" w:rsidP="00B755BE">
            <w:pPr>
              <w:jc w:val="center"/>
              <w:rPr>
                <w:rFonts w:ascii="Trebuchet MS" w:hAnsi="Trebuchet MS"/>
                <w:sz w:val="22"/>
                <w:szCs w:val="22"/>
                <w:lang w:val="en-US"/>
              </w:rPr>
            </w:pPr>
          </w:p>
        </w:tc>
      </w:tr>
      <w:tr w:rsidR="00CA3983" w:rsidRPr="0018681D" w14:paraId="7E7484BE" w14:textId="77777777" w:rsidTr="00B755BE">
        <w:tc>
          <w:tcPr>
            <w:tcW w:w="2609" w:type="dxa"/>
            <w:vAlign w:val="center"/>
          </w:tcPr>
          <w:p w14:paraId="2017DC4B" w14:textId="77777777" w:rsidR="00CA3983" w:rsidRPr="009846E7" w:rsidRDefault="00CA3983" w:rsidP="00CA3983">
            <w:pPr>
              <w:jc w:val="center"/>
              <w:rPr>
                <w:rFonts w:ascii="Trebuchet MS" w:hAnsi="Trebuchet MS"/>
                <w:sz w:val="22"/>
                <w:szCs w:val="22"/>
                <w:lang w:val="en-US"/>
              </w:rPr>
            </w:pPr>
            <w:r w:rsidRPr="009846E7">
              <w:rPr>
                <w:rFonts w:ascii="Trebuchet MS" w:hAnsi="Trebuchet MS"/>
                <w:sz w:val="22"/>
                <w:szCs w:val="22"/>
                <w:lang w:val="en-US"/>
              </w:rPr>
              <w:t xml:space="preserve">Morning </w:t>
            </w:r>
          </w:p>
          <w:p w14:paraId="6BB439DC" w14:textId="4E6AFF57" w:rsidR="00CA3983" w:rsidRPr="00661520" w:rsidRDefault="00CA3983" w:rsidP="00CA3983">
            <w:pPr>
              <w:jc w:val="center"/>
              <w:rPr>
                <w:rFonts w:ascii="Trebuchet MS" w:hAnsi="Trebuchet MS"/>
                <w:sz w:val="22"/>
                <w:szCs w:val="22"/>
                <w:lang w:val="en-US"/>
              </w:rPr>
            </w:pPr>
            <w:r w:rsidRPr="009846E7">
              <w:rPr>
                <w:rFonts w:ascii="Trebuchet MS" w:hAnsi="Trebuchet MS"/>
                <w:sz w:val="22"/>
                <w:szCs w:val="22"/>
                <w:lang w:val="en-US"/>
              </w:rPr>
              <w:t>(8:</w:t>
            </w:r>
            <w:r>
              <w:rPr>
                <w:rFonts w:ascii="Trebuchet MS" w:hAnsi="Trebuchet MS"/>
                <w:sz w:val="22"/>
                <w:szCs w:val="22"/>
                <w:lang w:val="en-US"/>
              </w:rPr>
              <w:t>3</w:t>
            </w:r>
            <w:r w:rsidRPr="009846E7">
              <w:rPr>
                <w:rFonts w:ascii="Trebuchet MS" w:hAnsi="Trebuchet MS"/>
                <w:sz w:val="22"/>
                <w:szCs w:val="22"/>
                <w:lang w:val="en-US"/>
              </w:rPr>
              <w:t xml:space="preserve">0am to </w:t>
            </w:r>
            <w:r>
              <w:rPr>
                <w:rFonts w:ascii="Trebuchet MS" w:hAnsi="Trebuchet MS"/>
                <w:sz w:val="22"/>
                <w:szCs w:val="22"/>
                <w:lang w:val="en-US"/>
              </w:rPr>
              <w:t>1</w:t>
            </w:r>
            <w:r w:rsidRPr="009846E7">
              <w:rPr>
                <w:rFonts w:ascii="Trebuchet MS" w:hAnsi="Trebuchet MS"/>
                <w:sz w:val="22"/>
                <w:szCs w:val="22"/>
                <w:lang w:val="en-US"/>
              </w:rPr>
              <w:t>1:</w:t>
            </w:r>
            <w:r>
              <w:rPr>
                <w:rFonts w:ascii="Trebuchet MS" w:hAnsi="Trebuchet MS"/>
                <w:sz w:val="22"/>
                <w:szCs w:val="22"/>
                <w:lang w:val="en-US"/>
              </w:rPr>
              <w:t>3</w:t>
            </w:r>
            <w:r w:rsidRPr="009846E7">
              <w:rPr>
                <w:rFonts w:ascii="Trebuchet MS" w:hAnsi="Trebuchet MS"/>
                <w:sz w:val="22"/>
                <w:szCs w:val="22"/>
                <w:lang w:val="en-US"/>
              </w:rPr>
              <w:t>0</w:t>
            </w:r>
            <w:r>
              <w:rPr>
                <w:rFonts w:ascii="Trebuchet MS" w:hAnsi="Trebuchet MS"/>
                <w:sz w:val="22"/>
                <w:szCs w:val="22"/>
                <w:lang w:val="en-US"/>
              </w:rPr>
              <w:t>a</w:t>
            </w:r>
            <w:r w:rsidRPr="009846E7">
              <w:rPr>
                <w:rFonts w:ascii="Trebuchet MS" w:hAnsi="Trebuchet MS"/>
                <w:sz w:val="22"/>
                <w:szCs w:val="22"/>
                <w:lang w:val="en-US"/>
              </w:rPr>
              <w:t>m)</w:t>
            </w:r>
          </w:p>
        </w:tc>
        <w:tc>
          <w:tcPr>
            <w:tcW w:w="1842" w:type="dxa"/>
            <w:vMerge w:val="restart"/>
            <w:vAlign w:val="center"/>
          </w:tcPr>
          <w:p w14:paraId="7C1CA122" w14:textId="258E045F" w:rsidR="00CA3983" w:rsidRPr="00661520" w:rsidRDefault="00CA3983" w:rsidP="00CA3983">
            <w:pPr>
              <w:jc w:val="center"/>
              <w:rPr>
                <w:rFonts w:ascii="Trebuchet MS" w:hAnsi="Trebuchet MS"/>
                <w:sz w:val="22"/>
                <w:szCs w:val="22"/>
                <w:lang w:val="en-US"/>
              </w:rPr>
            </w:pPr>
            <w:r w:rsidRPr="009846E7">
              <w:rPr>
                <w:rFonts w:ascii="Trebuchet MS" w:hAnsi="Trebuchet MS"/>
                <w:sz w:val="22"/>
                <w:szCs w:val="22"/>
                <w:lang w:val="en-US"/>
              </w:rPr>
              <w:t>£</w:t>
            </w:r>
            <w:r>
              <w:rPr>
                <w:rFonts w:ascii="Trebuchet MS" w:hAnsi="Trebuchet MS"/>
                <w:sz w:val="22"/>
                <w:szCs w:val="22"/>
                <w:lang w:val="en-US"/>
              </w:rPr>
              <w:t>0.00</w:t>
            </w:r>
          </w:p>
        </w:tc>
        <w:tc>
          <w:tcPr>
            <w:tcW w:w="1842" w:type="dxa"/>
            <w:vMerge w:val="restart"/>
            <w:vAlign w:val="center"/>
          </w:tcPr>
          <w:p w14:paraId="715E8B10" w14:textId="46CD9CDB" w:rsidR="00CA3983" w:rsidRPr="00661520" w:rsidRDefault="00CA3983" w:rsidP="00CA3983">
            <w:pPr>
              <w:jc w:val="center"/>
              <w:rPr>
                <w:rFonts w:ascii="Trebuchet MS" w:hAnsi="Trebuchet MS"/>
                <w:sz w:val="22"/>
                <w:szCs w:val="22"/>
                <w:lang w:val="en-US"/>
              </w:rPr>
            </w:pPr>
            <w:r w:rsidRPr="006C0480">
              <w:rPr>
                <w:rFonts w:ascii="Trebuchet MS" w:hAnsi="Trebuchet MS"/>
                <w:sz w:val="22"/>
                <w:szCs w:val="22"/>
                <w:lang w:val="en-US"/>
              </w:rPr>
              <w:t>£0.00</w:t>
            </w:r>
          </w:p>
        </w:tc>
        <w:tc>
          <w:tcPr>
            <w:tcW w:w="1929" w:type="dxa"/>
            <w:vMerge w:val="restart"/>
            <w:vAlign w:val="center"/>
          </w:tcPr>
          <w:p w14:paraId="5309CC70" w14:textId="095A799C" w:rsidR="00CA3983" w:rsidRPr="00661520" w:rsidRDefault="00CA3983" w:rsidP="00CA3983">
            <w:pPr>
              <w:jc w:val="center"/>
              <w:rPr>
                <w:rFonts w:ascii="Trebuchet MS" w:hAnsi="Trebuchet MS"/>
                <w:sz w:val="22"/>
                <w:szCs w:val="22"/>
                <w:lang w:val="en-US"/>
              </w:rPr>
            </w:pPr>
            <w:r w:rsidRPr="006C0480">
              <w:rPr>
                <w:rFonts w:ascii="Trebuchet MS" w:hAnsi="Trebuchet MS"/>
                <w:sz w:val="22"/>
                <w:szCs w:val="22"/>
                <w:lang w:val="en-US"/>
              </w:rPr>
              <w:t>£0.00</w:t>
            </w:r>
          </w:p>
        </w:tc>
        <w:tc>
          <w:tcPr>
            <w:tcW w:w="2693" w:type="dxa"/>
            <w:vMerge/>
            <w:shd w:val="clear" w:color="auto" w:fill="FAE2D5" w:themeFill="accent2" w:themeFillTint="33"/>
          </w:tcPr>
          <w:p w14:paraId="39F4C69F" w14:textId="77777777" w:rsidR="00CA3983" w:rsidRPr="00661520" w:rsidRDefault="00CA3983" w:rsidP="00CA3983">
            <w:pPr>
              <w:jc w:val="center"/>
              <w:rPr>
                <w:rFonts w:ascii="Trebuchet MS" w:hAnsi="Trebuchet MS"/>
                <w:sz w:val="22"/>
                <w:szCs w:val="22"/>
                <w:lang w:val="en-US"/>
              </w:rPr>
            </w:pPr>
          </w:p>
        </w:tc>
      </w:tr>
      <w:tr w:rsidR="00CA3983" w:rsidRPr="0018681D" w14:paraId="758529CA" w14:textId="77777777" w:rsidTr="00B755BE">
        <w:tc>
          <w:tcPr>
            <w:tcW w:w="2609" w:type="dxa"/>
            <w:vAlign w:val="center"/>
          </w:tcPr>
          <w:p w14:paraId="1ACA889E" w14:textId="77777777" w:rsidR="00CA3983" w:rsidRPr="009846E7" w:rsidRDefault="00CA3983" w:rsidP="00CA3983">
            <w:pPr>
              <w:jc w:val="center"/>
              <w:rPr>
                <w:rFonts w:ascii="Trebuchet MS" w:hAnsi="Trebuchet MS"/>
                <w:sz w:val="22"/>
                <w:szCs w:val="22"/>
                <w:lang w:val="en-US"/>
              </w:rPr>
            </w:pPr>
            <w:r w:rsidRPr="009846E7">
              <w:rPr>
                <w:rFonts w:ascii="Trebuchet MS" w:hAnsi="Trebuchet MS"/>
                <w:sz w:val="22"/>
                <w:szCs w:val="22"/>
                <w:lang w:val="en-US"/>
              </w:rPr>
              <w:t xml:space="preserve">Afternoon </w:t>
            </w:r>
          </w:p>
          <w:p w14:paraId="6E454235" w14:textId="66E7D0F7" w:rsidR="00CA3983" w:rsidRPr="00661520" w:rsidRDefault="00CA3983" w:rsidP="00CA3983">
            <w:pPr>
              <w:jc w:val="center"/>
              <w:rPr>
                <w:rFonts w:ascii="Trebuchet MS" w:hAnsi="Trebuchet MS"/>
                <w:sz w:val="22"/>
                <w:szCs w:val="22"/>
                <w:lang w:val="en-US"/>
              </w:rPr>
            </w:pPr>
            <w:r w:rsidRPr="009846E7">
              <w:rPr>
                <w:rFonts w:ascii="Trebuchet MS" w:hAnsi="Trebuchet MS"/>
                <w:sz w:val="22"/>
                <w:szCs w:val="22"/>
                <w:lang w:val="en-US"/>
              </w:rPr>
              <w:t>(1</w:t>
            </w:r>
            <w:r>
              <w:rPr>
                <w:rFonts w:ascii="Trebuchet MS" w:hAnsi="Trebuchet MS"/>
                <w:sz w:val="22"/>
                <w:szCs w:val="22"/>
                <w:lang w:val="en-US"/>
              </w:rPr>
              <w:t>2</w:t>
            </w:r>
            <w:r w:rsidRPr="009846E7">
              <w:rPr>
                <w:rFonts w:ascii="Trebuchet MS" w:hAnsi="Trebuchet MS"/>
                <w:sz w:val="22"/>
                <w:szCs w:val="22"/>
                <w:lang w:val="en-US"/>
              </w:rPr>
              <w:t>:</w:t>
            </w:r>
            <w:r>
              <w:rPr>
                <w:rFonts w:ascii="Trebuchet MS" w:hAnsi="Trebuchet MS"/>
                <w:sz w:val="22"/>
                <w:szCs w:val="22"/>
                <w:lang w:val="en-US"/>
              </w:rPr>
              <w:t>3</w:t>
            </w:r>
            <w:r w:rsidRPr="009846E7">
              <w:rPr>
                <w:rFonts w:ascii="Trebuchet MS" w:hAnsi="Trebuchet MS"/>
                <w:sz w:val="22"/>
                <w:szCs w:val="22"/>
                <w:lang w:val="en-US"/>
              </w:rPr>
              <w:t xml:space="preserve">0pm to </w:t>
            </w:r>
            <w:r>
              <w:rPr>
                <w:rFonts w:ascii="Trebuchet MS" w:hAnsi="Trebuchet MS"/>
                <w:sz w:val="22"/>
                <w:szCs w:val="22"/>
                <w:lang w:val="en-US"/>
              </w:rPr>
              <w:t>3</w:t>
            </w:r>
            <w:r w:rsidRPr="009846E7">
              <w:rPr>
                <w:rFonts w:ascii="Trebuchet MS" w:hAnsi="Trebuchet MS"/>
                <w:sz w:val="22"/>
                <w:szCs w:val="22"/>
                <w:lang w:val="en-US"/>
              </w:rPr>
              <w:t>:</w:t>
            </w:r>
            <w:r>
              <w:rPr>
                <w:rFonts w:ascii="Trebuchet MS" w:hAnsi="Trebuchet MS"/>
                <w:sz w:val="22"/>
                <w:szCs w:val="22"/>
                <w:lang w:val="en-US"/>
              </w:rPr>
              <w:t>3</w:t>
            </w:r>
            <w:r w:rsidRPr="009846E7">
              <w:rPr>
                <w:rFonts w:ascii="Trebuchet MS" w:hAnsi="Trebuchet MS"/>
                <w:sz w:val="22"/>
                <w:szCs w:val="22"/>
                <w:lang w:val="en-US"/>
              </w:rPr>
              <w:t>0pm)</w:t>
            </w:r>
          </w:p>
        </w:tc>
        <w:tc>
          <w:tcPr>
            <w:tcW w:w="1842" w:type="dxa"/>
            <w:vMerge/>
            <w:vAlign w:val="center"/>
          </w:tcPr>
          <w:p w14:paraId="7209E7A2" w14:textId="77777777" w:rsidR="00CA3983" w:rsidRPr="00661520" w:rsidRDefault="00CA3983" w:rsidP="00CA3983">
            <w:pPr>
              <w:jc w:val="center"/>
              <w:rPr>
                <w:rFonts w:ascii="Trebuchet MS" w:hAnsi="Trebuchet MS"/>
                <w:sz w:val="22"/>
                <w:szCs w:val="22"/>
                <w:lang w:val="en-US"/>
              </w:rPr>
            </w:pPr>
          </w:p>
        </w:tc>
        <w:tc>
          <w:tcPr>
            <w:tcW w:w="1842" w:type="dxa"/>
            <w:vMerge/>
            <w:vAlign w:val="center"/>
          </w:tcPr>
          <w:p w14:paraId="01081FC7" w14:textId="77777777" w:rsidR="00CA3983" w:rsidRPr="00661520" w:rsidRDefault="00CA3983" w:rsidP="00CA3983">
            <w:pPr>
              <w:jc w:val="center"/>
              <w:rPr>
                <w:rFonts w:ascii="Trebuchet MS" w:hAnsi="Trebuchet MS"/>
                <w:sz w:val="22"/>
                <w:szCs w:val="22"/>
                <w:lang w:val="en-US"/>
              </w:rPr>
            </w:pPr>
          </w:p>
        </w:tc>
        <w:tc>
          <w:tcPr>
            <w:tcW w:w="1929" w:type="dxa"/>
            <w:vMerge/>
            <w:vAlign w:val="center"/>
          </w:tcPr>
          <w:p w14:paraId="2FB7B464" w14:textId="77777777" w:rsidR="00CA3983" w:rsidRPr="00661520" w:rsidRDefault="00CA3983" w:rsidP="00CA3983">
            <w:pPr>
              <w:jc w:val="center"/>
              <w:rPr>
                <w:rFonts w:ascii="Trebuchet MS" w:hAnsi="Trebuchet MS"/>
                <w:sz w:val="22"/>
                <w:szCs w:val="22"/>
                <w:lang w:val="en-US"/>
              </w:rPr>
            </w:pPr>
          </w:p>
        </w:tc>
        <w:tc>
          <w:tcPr>
            <w:tcW w:w="2693" w:type="dxa"/>
            <w:vMerge/>
            <w:shd w:val="clear" w:color="auto" w:fill="FAE2D5" w:themeFill="accent2" w:themeFillTint="33"/>
          </w:tcPr>
          <w:p w14:paraId="3590226B" w14:textId="77777777" w:rsidR="00CA3983" w:rsidRPr="00661520" w:rsidRDefault="00CA3983" w:rsidP="00CA3983">
            <w:pPr>
              <w:jc w:val="center"/>
              <w:rPr>
                <w:rFonts w:ascii="Trebuchet MS" w:hAnsi="Trebuchet MS"/>
                <w:sz w:val="22"/>
                <w:szCs w:val="22"/>
                <w:lang w:val="en-US"/>
              </w:rPr>
            </w:pPr>
          </w:p>
        </w:tc>
      </w:tr>
      <w:tr w:rsidR="00CA3983" w:rsidRPr="0018681D" w14:paraId="37F37BF0" w14:textId="77777777" w:rsidTr="00B755BE">
        <w:tc>
          <w:tcPr>
            <w:tcW w:w="2609" w:type="dxa"/>
            <w:vAlign w:val="center"/>
          </w:tcPr>
          <w:p w14:paraId="10A1147C" w14:textId="05F350F2" w:rsidR="00CA3983" w:rsidRPr="00661520" w:rsidRDefault="00CA3983" w:rsidP="00CA3983">
            <w:pPr>
              <w:jc w:val="center"/>
              <w:rPr>
                <w:rFonts w:ascii="Trebuchet MS" w:hAnsi="Trebuchet MS"/>
                <w:sz w:val="22"/>
                <w:szCs w:val="22"/>
                <w:lang w:val="en-US"/>
              </w:rPr>
            </w:pPr>
            <w:r w:rsidRPr="009846E7">
              <w:rPr>
                <w:rFonts w:ascii="Trebuchet MS" w:hAnsi="Trebuchet MS"/>
                <w:sz w:val="22"/>
                <w:szCs w:val="22"/>
                <w:lang w:val="en-US"/>
              </w:rPr>
              <w:t>Optional Consumable charge</w:t>
            </w:r>
          </w:p>
        </w:tc>
        <w:tc>
          <w:tcPr>
            <w:tcW w:w="1842" w:type="dxa"/>
            <w:vAlign w:val="center"/>
          </w:tcPr>
          <w:p w14:paraId="0E9B9452" w14:textId="3DBA3A83" w:rsidR="00CA3983" w:rsidRPr="00661520" w:rsidRDefault="00CA3983" w:rsidP="00CA3983">
            <w:pPr>
              <w:jc w:val="center"/>
              <w:rPr>
                <w:rFonts w:ascii="Trebuchet MS" w:hAnsi="Trebuchet MS"/>
                <w:color w:val="000000" w:themeColor="text1"/>
                <w:sz w:val="22"/>
                <w:szCs w:val="22"/>
                <w:lang w:val="en-US"/>
              </w:rPr>
            </w:pPr>
            <w:r w:rsidRPr="009846E7">
              <w:rPr>
                <w:rFonts w:ascii="Trebuchet MS" w:hAnsi="Trebuchet MS"/>
                <w:color w:val="000000" w:themeColor="text1"/>
                <w:sz w:val="22"/>
                <w:szCs w:val="22"/>
                <w:lang w:val="en-US"/>
              </w:rPr>
              <w:t>£</w:t>
            </w:r>
            <w:r>
              <w:rPr>
                <w:rFonts w:ascii="Trebuchet MS" w:hAnsi="Trebuchet MS"/>
                <w:color w:val="000000" w:themeColor="text1"/>
                <w:sz w:val="22"/>
                <w:szCs w:val="22"/>
                <w:lang w:val="en-US"/>
              </w:rPr>
              <w:t>57.00</w:t>
            </w:r>
          </w:p>
        </w:tc>
        <w:tc>
          <w:tcPr>
            <w:tcW w:w="1842" w:type="dxa"/>
            <w:vAlign w:val="center"/>
          </w:tcPr>
          <w:p w14:paraId="0195B4E8" w14:textId="7EB4AEFB" w:rsidR="00CA3983" w:rsidRPr="00661520" w:rsidRDefault="00CA3983" w:rsidP="00CA3983">
            <w:pPr>
              <w:jc w:val="center"/>
              <w:rPr>
                <w:rFonts w:ascii="Trebuchet MS" w:hAnsi="Trebuchet MS"/>
                <w:color w:val="000000" w:themeColor="text1"/>
                <w:sz w:val="22"/>
                <w:szCs w:val="22"/>
                <w:lang w:val="en-US"/>
              </w:rPr>
            </w:pPr>
            <w:r w:rsidRPr="0024676C">
              <w:rPr>
                <w:rFonts w:ascii="Trebuchet MS" w:hAnsi="Trebuchet MS"/>
                <w:color w:val="000000" w:themeColor="text1"/>
                <w:sz w:val="22"/>
                <w:szCs w:val="22"/>
                <w:lang w:val="en-US"/>
              </w:rPr>
              <w:t>£76.00</w:t>
            </w:r>
          </w:p>
        </w:tc>
        <w:tc>
          <w:tcPr>
            <w:tcW w:w="1929" w:type="dxa"/>
            <w:vAlign w:val="center"/>
          </w:tcPr>
          <w:p w14:paraId="6749D4B6" w14:textId="2F452F90" w:rsidR="00CA3983" w:rsidRPr="00661520" w:rsidRDefault="00CA3983" w:rsidP="00CA3983">
            <w:pPr>
              <w:jc w:val="center"/>
              <w:rPr>
                <w:rFonts w:ascii="Trebuchet MS" w:hAnsi="Trebuchet MS"/>
                <w:color w:val="000000" w:themeColor="text1"/>
                <w:sz w:val="22"/>
                <w:szCs w:val="22"/>
                <w:lang w:val="en-US"/>
              </w:rPr>
            </w:pPr>
            <w:r w:rsidRPr="0024676C">
              <w:rPr>
                <w:rFonts w:ascii="Trebuchet MS" w:hAnsi="Trebuchet MS"/>
                <w:color w:val="000000" w:themeColor="text1"/>
                <w:sz w:val="22"/>
                <w:szCs w:val="22"/>
                <w:lang w:val="en-US"/>
              </w:rPr>
              <w:t>£</w:t>
            </w:r>
            <w:r>
              <w:rPr>
                <w:rFonts w:ascii="Trebuchet MS" w:hAnsi="Trebuchet MS"/>
                <w:color w:val="000000" w:themeColor="text1"/>
                <w:sz w:val="22"/>
                <w:szCs w:val="22"/>
                <w:lang w:val="en-US"/>
              </w:rPr>
              <w:t>95</w:t>
            </w:r>
            <w:r w:rsidRPr="0024676C">
              <w:rPr>
                <w:rFonts w:ascii="Trebuchet MS" w:hAnsi="Trebuchet MS"/>
                <w:color w:val="000000" w:themeColor="text1"/>
                <w:sz w:val="22"/>
                <w:szCs w:val="22"/>
                <w:lang w:val="en-US"/>
              </w:rPr>
              <w:t>.00</w:t>
            </w:r>
          </w:p>
        </w:tc>
        <w:tc>
          <w:tcPr>
            <w:tcW w:w="2693" w:type="dxa"/>
            <w:vMerge/>
            <w:shd w:val="clear" w:color="auto" w:fill="E97132" w:themeFill="accent2"/>
          </w:tcPr>
          <w:p w14:paraId="16723F4F" w14:textId="77777777" w:rsidR="00CA3983" w:rsidRPr="00661520" w:rsidRDefault="00CA3983" w:rsidP="00CA3983">
            <w:pPr>
              <w:jc w:val="center"/>
              <w:rPr>
                <w:rFonts w:ascii="Trebuchet MS" w:hAnsi="Trebuchet MS"/>
                <w:color w:val="FFFFFF" w:themeColor="background1"/>
                <w:sz w:val="22"/>
                <w:szCs w:val="22"/>
                <w:lang w:val="en-US"/>
              </w:rPr>
            </w:pPr>
          </w:p>
        </w:tc>
      </w:tr>
      <w:tr w:rsidR="00CA3983" w:rsidRPr="0018681D" w14:paraId="36A62012" w14:textId="77777777" w:rsidTr="00661520">
        <w:trPr>
          <w:trHeight w:val="464"/>
        </w:trPr>
        <w:tc>
          <w:tcPr>
            <w:tcW w:w="2609" w:type="dxa"/>
            <w:shd w:val="clear" w:color="auto" w:fill="FAE2D5" w:themeFill="accent2" w:themeFillTint="33"/>
            <w:vAlign w:val="center"/>
          </w:tcPr>
          <w:p w14:paraId="12E66F8C" w14:textId="77777777" w:rsidR="00CA3983" w:rsidRPr="00661520" w:rsidRDefault="00CA3983" w:rsidP="00CA3983">
            <w:pPr>
              <w:jc w:val="center"/>
              <w:rPr>
                <w:rFonts w:ascii="Trebuchet MS" w:hAnsi="Trebuchet MS"/>
                <w:sz w:val="22"/>
                <w:szCs w:val="22"/>
                <w:lang w:val="en-US"/>
              </w:rPr>
            </w:pPr>
            <w:r w:rsidRPr="00661520">
              <w:rPr>
                <w:rFonts w:ascii="Trebuchet MS" w:hAnsi="Trebuchet MS"/>
                <w:color w:val="000000" w:themeColor="text1"/>
                <w:sz w:val="22"/>
                <w:szCs w:val="22"/>
                <w:lang w:val="en-US"/>
              </w:rPr>
              <w:t>Total monthly charge</w:t>
            </w:r>
          </w:p>
        </w:tc>
        <w:tc>
          <w:tcPr>
            <w:tcW w:w="1842" w:type="dxa"/>
            <w:shd w:val="clear" w:color="auto" w:fill="FAE2D5" w:themeFill="accent2" w:themeFillTint="33"/>
            <w:vAlign w:val="center"/>
          </w:tcPr>
          <w:p w14:paraId="2D51FAAB" w14:textId="51CE6ACB" w:rsidR="00CA3983" w:rsidRPr="00661520" w:rsidRDefault="00CA3983" w:rsidP="00CA3983">
            <w:pPr>
              <w:jc w:val="center"/>
              <w:rPr>
                <w:rFonts w:ascii="Trebuchet MS" w:hAnsi="Trebuchet MS"/>
                <w:b/>
                <w:bCs/>
                <w:color w:val="000000" w:themeColor="text1"/>
                <w:sz w:val="22"/>
                <w:szCs w:val="22"/>
                <w:lang w:val="en-US"/>
              </w:rPr>
            </w:pPr>
            <w:r w:rsidRPr="002B258F">
              <w:rPr>
                <w:rFonts w:ascii="Trebuchet MS" w:hAnsi="Trebuchet MS"/>
                <w:b/>
                <w:bCs/>
                <w:color w:val="000000" w:themeColor="text1"/>
                <w:sz w:val="22"/>
                <w:szCs w:val="22"/>
                <w:lang w:val="en-US"/>
              </w:rPr>
              <w:t>£57.00</w:t>
            </w:r>
          </w:p>
        </w:tc>
        <w:tc>
          <w:tcPr>
            <w:tcW w:w="1842" w:type="dxa"/>
            <w:shd w:val="clear" w:color="auto" w:fill="FAE2D5" w:themeFill="accent2" w:themeFillTint="33"/>
            <w:vAlign w:val="center"/>
          </w:tcPr>
          <w:p w14:paraId="3D0A3D6D" w14:textId="1A9220FF" w:rsidR="00CA3983" w:rsidRPr="00661520" w:rsidRDefault="00CA3983" w:rsidP="00CA3983">
            <w:pPr>
              <w:jc w:val="center"/>
              <w:rPr>
                <w:rFonts w:ascii="Trebuchet MS" w:hAnsi="Trebuchet MS"/>
                <w:b/>
                <w:bCs/>
                <w:color w:val="000000" w:themeColor="text1"/>
                <w:sz w:val="22"/>
                <w:szCs w:val="22"/>
                <w:lang w:val="en-US"/>
              </w:rPr>
            </w:pPr>
            <w:r w:rsidRPr="002B258F">
              <w:rPr>
                <w:rFonts w:ascii="Trebuchet MS" w:hAnsi="Trebuchet MS"/>
                <w:b/>
                <w:bCs/>
                <w:color w:val="000000" w:themeColor="text1"/>
                <w:sz w:val="22"/>
                <w:szCs w:val="22"/>
                <w:lang w:val="en-US"/>
              </w:rPr>
              <w:t>£76.00</w:t>
            </w:r>
          </w:p>
        </w:tc>
        <w:tc>
          <w:tcPr>
            <w:tcW w:w="1929" w:type="dxa"/>
            <w:shd w:val="clear" w:color="auto" w:fill="FAE2D5" w:themeFill="accent2" w:themeFillTint="33"/>
            <w:vAlign w:val="center"/>
          </w:tcPr>
          <w:p w14:paraId="4CE34721" w14:textId="2A8D41DD" w:rsidR="00CA3983" w:rsidRPr="00661520" w:rsidRDefault="00CA3983" w:rsidP="00CA3983">
            <w:pPr>
              <w:jc w:val="center"/>
              <w:rPr>
                <w:rFonts w:ascii="Trebuchet MS" w:hAnsi="Trebuchet MS"/>
                <w:b/>
                <w:bCs/>
                <w:color w:val="000000" w:themeColor="text1"/>
                <w:sz w:val="22"/>
                <w:szCs w:val="22"/>
                <w:lang w:val="en-US"/>
              </w:rPr>
            </w:pPr>
            <w:r w:rsidRPr="002B258F">
              <w:rPr>
                <w:rFonts w:ascii="Trebuchet MS" w:hAnsi="Trebuchet MS"/>
                <w:b/>
                <w:bCs/>
                <w:color w:val="000000" w:themeColor="text1"/>
                <w:sz w:val="22"/>
                <w:szCs w:val="22"/>
                <w:lang w:val="en-US"/>
              </w:rPr>
              <w:t>£95.00</w:t>
            </w:r>
          </w:p>
        </w:tc>
        <w:tc>
          <w:tcPr>
            <w:tcW w:w="2693" w:type="dxa"/>
            <w:vMerge/>
            <w:shd w:val="clear" w:color="auto" w:fill="E97132" w:themeFill="accent2"/>
          </w:tcPr>
          <w:p w14:paraId="462C903C" w14:textId="77777777" w:rsidR="00CA3983" w:rsidRPr="00661520" w:rsidRDefault="00CA3983" w:rsidP="00CA3983">
            <w:pPr>
              <w:jc w:val="center"/>
              <w:rPr>
                <w:rFonts w:ascii="Trebuchet MS" w:hAnsi="Trebuchet MS"/>
                <w:color w:val="FFFFFF" w:themeColor="background1"/>
                <w:sz w:val="22"/>
                <w:szCs w:val="22"/>
                <w:lang w:val="en-US"/>
              </w:rPr>
            </w:pPr>
          </w:p>
        </w:tc>
      </w:tr>
      <w:tr w:rsidR="00661520" w:rsidRPr="0018681D" w14:paraId="65FF906E" w14:textId="77777777" w:rsidTr="00B755BE">
        <w:tc>
          <w:tcPr>
            <w:tcW w:w="2609" w:type="dxa"/>
            <w:shd w:val="clear" w:color="auto" w:fill="FAE2D5" w:themeFill="accent2" w:themeFillTint="33"/>
            <w:vAlign w:val="center"/>
          </w:tcPr>
          <w:p w14:paraId="1E2916F3" w14:textId="77777777" w:rsidR="00661520" w:rsidRPr="00661520" w:rsidRDefault="00661520" w:rsidP="00B755BE">
            <w:pPr>
              <w:rPr>
                <w:rFonts w:ascii="Trebuchet MS" w:hAnsi="Trebuchet MS"/>
                <w:sz w:val="22"/>
                <w:szCs w:val="22"/>
                <w:lang w:val="en-US"/>
              </w:rPr>
            </w:pPr>
          </w:p>
        </w:tc>
        <w:tc>
          <w:tcPr>
            <w:tcW w:w="1842" w:type="dxa"/>
            <w:shd w:val="clear" w:color="auto" w:fill="E97132" w:themeFill="accent2"/>
          </w:tcPr>
          <w:p w14:paraId="29623BE6" w14:textId="77777777" w:rsidR="00661520" w:rsidRPr="00661520" w:rsidRDefault="00661520" w:rsidP="00B755BE">
            <w:pPr>
              <w:jc w:val="center"/>
              <w:rPr>
                <w:rFonts w:ascii="Trebuchet MS" w:hAnsi="Trebuchet MS"/>
                <w:color w:val="FFFFFF" w:themeColor="background1"/>
                <w:sz w:val="22"/>
                <w:szCs w:val="22"/>
                <w:lang w:val="en-US"/>
              </w:rPr>
            </w:pPr>
            <w:r w:rsidRPr="00661520">
              <w:rPr>
                <w:rFonts w:ascii="Trebuchet MS" w:hAnsi="Trebuchet MS"/>
                <w:color w:val="FFFFFF" w:themeColor="background1"/>
                <w:sz w:val="22"/>
                <w:szCs w:val="22"/>
                <w:lang w:val="en-US"/>
              </w:rPr>
              <w:t>2 days</w:t>
            </w:r>
          </w:p>
        </w:tc>
        <w:tc>
          <w:tcPr>
            <w:tcW w:w="1842" w:type="dxa"/>
            <w:shd w:val="clear" w:color="auto" w:fill="E97132" w:themeFill="accent2"/>
          </w:tcPr>
          <w:p w14:paraId="38A0B54E" w14:textId="77777777" w:rsidR="00661520" w:rsidRPr="00661520" w:rsidRDefault="00661520" w:rsidP="00B755BE">
            <w:pPr>
              <w:jc w:val="center"/>
              <w:rPr>
                <w:rFonts w:ascii="Trebuchet MS" w:hAnsi="Trebuchet MS"/>
                <w:color w:val="FFFFFF" w:themeColor="background1"/>
                <w:sz w:val="22"/>
                <w:szCs w:val="22"/>
                <w:lang w:val="en-US"/>
              </w:rPr>
            </w:pPr>
            <w:r w:rsidRPr="00661520">
              <w:rPr>
                <w:rFonts w:ascii="Trebuchet MS" w:hAnsi="Trebuchet MS"/>
                <w:color w:val="FFFFFF" w:themeColor="background1"/>
                <w:sz w:val="22"/>
                <w:szCs w:val="22"/>
                <w:lang w:val="en-US"/>
              </w:rPr>
              <w:t>3 days</w:t>
            </w:r>
          </w:p>
        </w:tc>
        <w:tc>
          <w:tcPr>
            <w:tcW w:w="1929" w:type="dxa"/>
            <w:shd w:val="clear" w:color="auto" w:fill="E97132" w:themeFill="accent2"/>
          </w:tcPr>
          <w:p w14:paraId="08584782" w14:textId="77777777" w:rsidR="00661520" w:rsidRPr="00661520" w:rsidRDefault="00661520" w:rsidP="00B755BE">
            <w:pPr>
              <w:jc w:val="center"/>
              <w:rPr>
                <w:rFonts w:ascii="Trebuchet MS" w:hAnsi="Trebuchet MS"/>
                <w:color w:val="FFFFFF" w:themeColor="background1"/>
                <w:sz w:val="22"/>
                <w:szCs w:val="22"/>
                <w:lang w:val="en-US"/>
              </w:rPr>
            </w:pPr>
            <w:r w:rsidRPr="00661520">
              <w:rPr>
                <w:rFonts w:ascii="Trebuchet MS" w:hAnsi="Trebuchet MS"/>
                <w:color w:val="FFFFFF" w:themeColor="background1"/>
                <w:sz w:val="22"/>
                <w:szCs w:val="22"/>
                <w:lang w:val="en-US"/>
              </w:rPr>
              <w:t>4 days</w:t>
            </w:r>
          </w:p>
          <w:p w14:paraId="3DBBF55B" w14:textId="77777777" w:rsidR="00661520" w:rsidRPr="00661520" w:rsidRDefault="00661520" w:rsidP="00B755BE">
            <w:pPr>
              <w:jc w:val="center"/>
              <w:rPr>
                <w:rFonts w:ascii="Trebuchet MS" w:hAnsi="Trebuchet MS"/>
                <w:color w:val="FFFFFF" w:themeColor="background1"/>
                <w:sz w:val="22"/>
                <w:szCs w:val="22"/>
                <w:lang w:val="en-US"/>
              </w:rPr>
            </w:pPr>
            <w:r w:rsidRPr="00661520">
              <w:rPr>
                <w:rFonts w:ascii="Trebuchet MS" w:hAnsi="Trebuchet MS"/>
                <w:color w:val="FFFFFF" w:themeColor="background1"/>
                <w:sz w:val="22"/>
                <w:szCs w:val="22"/>
                <w:lang w:val="en-US"/>
              </w:rPr>
              <w:t>(5% discount)</w:t>
            </w:r>
          </w:p>
        </w:tc>
        <w:tc>
          <w:tcPr>
            <w:tcW w:w="2693" w:type="dxa"/>
            <w:shd w:val="clear" w:color="auto" w:fill="E97132" w:themeFill="accent2"/>
          </w:tcPr>
          <w:p w14:paraId="6EC08790" w14:textId="77777777" w:rsidR="00661520" w:rsidRPr="00661520" w:rsidRDefault="00661520" w:rsidP="00B755BE">
            <w:pPr>
              <w:jc w:val="center"/>
              <w:rPr>
                <w:rFonts w:ascii="Trebuchet MS" w:hAnsi="Trebuchet MS"/>
                <w:color w:val="FFFFFF" w:themeColor="background1"/>
                <w:sz w:val="22"/>
                <w:szCs w:val="22"/>
                <w:lang w:val="en-US"/>
              </w:rPr>
            </w:pPr>
            <w:r w:rsidRPr="00661520">
              <w:rPr>
                <w:rFonts w:ascii="Trebuchet MS" w:hAnsi="Trebuchet MS"/>
                <w:color w:val="FFFFFF" w:themeColor="background1"/>
                <w:sz w:val="22"/>
                <w:szCs w:val="22"/>
                <w:lang w:val="en-US"/>
              </w:rPr>
              <w:t>5 days</w:t>
            </w:r>
          </w:p>
          <w:p w14:paraId="6B1D818B" w14:textId="77777777" w:rsidR="00661520" w:rsidRPr="00661520" w:rsidRDefault="00661520" w:rsidP="007B4FD8">
            <w:pPr>
              <w:jc w:val="center"/>
              <w:rPr>
                <w:rFonts w:ascii="Trebuchet MS" w:hAnsi="Trebuchet MS"/>
                <w:color w:val="FFFFFF" w:themeColor="background1"/>
                <w:sz w:val="22"/>
                <w:szCs w:val="22"/>
                <w:lang w:val="en-US"/>
              </w:rPr>
            </w:pPr>
            <w:r w:rsidRPr="00661520">
              <w:rPr>
                <w:rFonts w:ascii="Trebuchet MS" w:hAnsi="Trebuchet MS"/>
                <w:color w:val="FFFFFF" w:themeColor="background1"/>
                <w:sz w:val="22"/>
                <w:szCs w:val="22"/>
                <w:lang w:val="en-US"/>
              </w:rPr>
              <w:t>(15% discount)</w:t>
            </w:r>
          </w:p>
        </w:tc>
      </w:tr>
      <w:tr w:rsidR="00CA3983" w:rsidRPr="0018681D" w14:paraId="4DC85ADA" w14:textId="77777777" w:rsidTr="00BC2D2B">
        <w:tc>
          <w:tcPr>
            <w:tcW w:w="2609" w:type="dxa"/>
            <w:vAlign w:val="center"/>
          </w:tcPr>
          <w:p w14:paraId="1C18C463" w14:textId="77777777" w:rsidR="00CA3983" w:rsidRPr="009846E7" w:rsidRDefault="00CA3983" w:rsidP="00CA3983">
            <w:pPr>
              <w:jc w:val="center"/>
              <w:rPr>
                <w:rFonts w:ascii="Trebuchet MS" w:hAnsi="Trebuchet MS"/>
                <w:sz w:val="22"/>
                <w:szCs w:val="22"/>
                <w:lang w:val="en-US"/>
              </w:rPr>
            </w:pPr>
            <w:r w:rsidRPr="009846E7">
              <w:rPr>
                <w:rFonts w:ascii="Trebuchet MS" w:hAnsi="Trebuchet MS"/>
                <w:sz w:val="22"/>
                <w:szCs w:val="22"/>
                <w:lang w:val="en-US"/>
              </w:rPr>
              <w:t>Full day</w:t>
            </w:r>
          </w:p>
          <w:p w14:paraId="033871D6" w14:textId="7D32BB90" w:rsidR="00CA3983" w:rsidRPr="00661520" w:rsidRDefault="00CA3983" w:rsidP="00CA3983">
            <w:pPr>
              <w:rPr>
                <w:rFonts w:ascii="Trebuchet MS" w:hAnsi="Trebuchet MS"/>
                <w:sz w:val="22"/>
                <w:szCs w:val="22"/>
                <w:lang w:val="en-US"/>
              </w:rPr>
            </w:pPr>
            <w:r w:rsidRPr="009846E7">
              <w:rPr>
                <w:rFonts w:ascii="Trebuchet MS" w:hAnsi="Trebuchet MS"/>
                <w:sz w:val="22"/>
                <w:szCs w:val="22"/>
                <w:lang w:val="en-US"/>
              </w:rPr>
              <w:t>(8:</w:t>
            </w:r>
            <w:r>
              <w:rPr>
                <w:rFonts w:ascii="Trebuchet MS" w:hAnsi="Trebuchet MS"/>
                <w:sz w:val="22"/>
                <w:szCs w:val="22"/>
                <w:lang w:val="en-US"/>
              </w:rPr>
              <w:t>3</w:t>
            </w:r>
            <w:r w:rsidRPr="009846E7">
              <w:rPr>
                <w:rFonts w:ascii="Trebuchet MS" w:hAnsi="Trebuchet MS"/>
                <w:sz w:val="22"/>
                <w:szCs w:val="22"/>
                <w:lang w:val="en-US"/>
              </w:rPr>
              <w:t xml:space="preserve">0am to </w:t>
            </w:r>
            <w:r>
              <w:rPr>
                <w:rFonts w:ascii="Trebuchet MS" w:hAnsi="Trebuchet MS"/>
                <w:sz w:val="22"/>
                <w:szCs w:val="22"/>
                <w:lang w:val="en-US"/>
              </w:rPr>
              <w:t>3</w:t>
            </w:r>
            <w:r w:rsidRPr="009846E7">
              <w:rPr>
                <w:rFonts w:ascii="Trebuchet MS" w:hAnsi="Trebuchet MS"/>
                <w:sz w:val="22"/>
                <w:szCs w:val="22"/>
                <w:lang w:val="en-US"/>
              </w:rPr>
              <w:t>:</w:t>
            </w:r>
            <w:r>
              <w:rPr>
                <w:rFonts w:ascii="Trebuchet MS" w:hAnsi="Trebuchet MS"/>
                <w:sz w:val="22"/>
                <w:szCs w:val="22"/>
                <w:lang w:val="en-US"/>
              </w:rPr>
              <w:t>3</w:t>
            </w:r>
            <w:r w:rsidRPr="009846E7">
              <w:rPr>
                <w:rFonts w:ascii="Trebuchet MS" w:hAnsi="Trebuchet MS"/>
                <w:sz w:val="22"/>
                <w:szCs w:val="22"/>
                <w:lang w:val="en-US"/>
              </w:rPr>
              <w:t>0pm)</w:t>
            </w:r>
          </w:p>
        </w:tc>
        <w:tc>
          <w:tcPr>
            <w:tcW w:w="1842" w:type="dxa"/>
            <w:vAlign w:val="center"/>
          </w:tcPr>
          <w:p w14:paraId="2773DBF6" w14:textId="5FF66067" w:rsidR="00CA3983" w:rsidRPr="00661520" w:rsidRDefault="00CA3983" w:rsidP="00CA3983">
            <w:pPr>
              <w:jc w:val="center"/>
              <w:rPr>
                <w:rFonts w:ascii="Trebuchet MS" w:hAnsi="Trebuchet MS"/>
                <w:sz w:val="22"/>
                <w:szCs w:val="22"/>
                <w:lang w:val="en-US"/>
              </w:rPr>
            </w:pPr>
            <w:r w:rsidRPr="006C0480">
              <w:rPr>
                <w:rFonts w:ascii="Trebuchet MS" w:hAnsi="Trebuchet MS"/>
                <w:sz w:val="22"/>
                <w:szCs w:val="22"/>
                <w:lang w:val="en-US"/>
              </w:rPr>
              <w:t>£0.00</w:t>
            </w:r>
          </w:p>
        </w:tc>
        <w:tc>
          <w:tcPr>
            <w:tcW w:w="1842" w:type="dxa"/>
            <w:vAlign w:val="center"/>
          </w:tcPr>
          <w:p w14:paraId="22CA2F35" w14:textId="082AD09F" w:rsidR="00CA3983" w:rsidRPr="00661520" w:rsidRDefault="00CA3983" w:rsidP="00CA3983">
            <w:pPr>
              <w:jc w:val="center"/>
              <w:rPr>
                <w:rFonts w:ascii="Trebuchet MS" w:hAnsi="Trebuchet MS"/>
                <w:sz w:val="22"/>
                <w:szCs w:val="22"/>
                <w:lang w:val="en-US"/>
              </w:rPr>
            </w:pPr>
            <w:r>
              <w:rPr>
                <w:rFonts w:ascii="Trebuchet MS" w:hAnsi="Trebuchet MS"/>
                <w:sz w:val="22"/>
                <w:szCs w:val="22"/>
                <w:lang w:val="en-US"/>
              </w:rPr>
              <w:t>£228.00</w:t>
            </w:r>
          </w:p>
        </w:tc>
        <w:tc>
          <w:tcPr>
            <w:tcW w:w="1929" w:type="dxa"/>
            <w:vAlign w:val="center"/>
          </w:tcPr>
          <w:p w14:paraId="2E95D0D2" w14:textId="19026BCA" w:rsidR="00CA3983" w:rsidRPr="00661520" w:rsidRDefault="00CA3983" w:rsidP="00CA3983">
            <w:pPr>
              <w:jc w:val="center"/>
              <w:rPr>
                <w:rFonts w:ascii="Trebuchet MS" w:hAnsi="Trebuchet MS"/>
                <w:sz w:val="22"/>
                <w:szCs w:val="22"/>
                <w:lang w:val="en-US"/>
              </w:rPr>
            </w:pPr>
            <w:r w:rsidRPr="009846E7">
              <w:rPr>
                <w:rFonts w:ascii="Trebuchet MS" w:hAnsi="Trebuchet MS"/>
                <w:sz w:val="22"/>
                <w:szCs w:val="22"/>
                <w:lang w:val="en-US"/>
              </w:rPr>
              <w:t>£</w:t>
            </w:r>
            <w:r>
              <w:rPr>
                <w:rFonts w:ascii="Trebuchet MS" w:hAnsi="Trebuchet MS"/>
                <w:sz w:val="22"/>
                <w:szCs w:val="22"/>
                <w:lang w:val="en-US"/>
              </w:rPr>
              <w:t>1494.00</w:t>
            </w:r>
          </w:p>
        </w:tc>
        <w:tc>
          <w:tcPr>
            <w:tcW w:w="2693" w:type="dxa"/>
            <w:vAlign w:val="center"/>
          </w:tcPr>
          <w:p w14:paraId="58E7C047" w14:textId="20196F93" w:rsidR="00CA3983" w:rsidRPr="00661520" w:rsidRDefault="00CA3983" w:rsidP="00CA3983">
            <w:pPr>
              <w:jc w:val="center"/>
              <w:rPr>
                <w:rFonts w:ascii="Trebuchet MS" w:hAnsi="Trebuchet MS"/>
                <w:sz w:val="22"/>
                <w:szCs w:val="22"/>
                <w:lang w:val="en-US"/>
              </w:rPr>
            </w:pPr>
            <w:r>
              <w:rPr>
                <w:rFonts w:ascii="Trebuchet MS" w:hAnsi="Trebuchet MS"/>
                <w:sz w:val="22"/>
                <w:szCs w:val="22"/>
                <w:lang w:val="en-US"/>
              </w:rPr>
              <w:t>£760.00</w:t>
            </w:r>
          </w:p>
        </w:tc>
      </w:tr>
      <w:tr w:rsidR="00CA3983" w:rsidRPr="0018681D" w14:paraId="153B694F" w14:textId="77777777" w:rsidTr="00B755BE">
        <w:tc>
          <w:tcPr>
            <w:tcW w:w="2609" w:type="dxa"/>
            <w:vAlign w:val="center"/>
          </w:tcPr>
          <w:p w14:paraId="1A524F17" w14:textId="6A02C607" w:rsidR="00CA3983" w:rsidRPr="00661520" w:rsidRDefault="00CA3983" w:rsidP="00CA3983">
            <w:pPr>
              <w:jc w:val="center"/>
              <w:rPr>
                <w:rFonts w:ascii="Trebuchet MS" w:hAnsi="Trebuchet MS"/>
                <w:sz w:val="22"/>
                <w:szCs w:val="22"/>
                <w:lang w:val="en-US"/>
              </w:rPr>
            </w:pPr>
            <w:r w:rsidRPr="009846E7">
              <w:rPr>
                <w:rFonts w:ascii="Trebuchet MS" w:hAnsi="Trebuchet MS"/>
                <w:sz w:val="22"/>
                <w:szCs w:val="22"/>
                <w:lang w:val="en-US"/>
              </w:rPr>
              <w:t>Optional Consumable charge</w:t>
            </w:r>
          </w:p>
        </w:tc>
        <w:tc>
          <w:tcPr>
            <w:tcW w:w="1842" w:type="dxa"/>
            <w:vAlign w:val="center"/>
          </w:tcPr>
          <w:p w14:paraId="62B0DC6D" w14:textId="07618352" w:rsidR="00CA3983" w:rsidRPr="00661520" w:rsidRDefault="00CA3983" w:rsidP="00CA3983">
            <w:pPr>
              <w:jc w:val="center"/>
              <w:rPr>
                <w:rFonts w:ascii="Trebuchet MS" w:hAnsi="Trebuchet MS"/>
                <w:sz w:val="22"/>
                <w:szCs w:val="22"/>
                <w:lang w:val="en-US"/>
              </w:rPr>
            </w:pPr>
            <w:r w:rsidRPr="009846E7">
              <w:rPr>
                <w:rFonts w:ascii="Trebuchet MS" w:hAnsi="Trebuchet MS"/>
                <w:color w:val="000000" w:themeColor="text1"/>
                <w:sz w:val="22"/>
                <w:szCs w:val="22"/>
                <w:lang w:val="en-US"/>
              </w:rPr>
              <w:t>£</w:t>
            </w:r>
            <w:r>
              <w:rPr>
                <w:rFonts w:ascii="Trebuchet MS" w:hAnsi="Trebuchet MS"/>
                <w:color w:val="000000" w:themeColor="text1"/>
                <w:sz w:val="22"/>
                <w:szCs w:val="22"/>
                <w:lang w:val="en-US"/>
              </w:rPr>
              <w:t>76</w:t>
            </w:r>
            <w:r w:rsidRPr="009846E7">
              <w:rPr>
                <w:rFonts w:ascii="Trebuchet MS" w:hAnsi="Trebuchet MS"/>
                <w:color w:val="000000" w:themeColor="text1"/>
                <w:sz w:val="22"/>
                <w:szCs w:val="22"/>
                <w:lang w:val="en-US"/>
              </w:rPr>
              <w:t>.00</w:t>
            </w:r>
          </w:p>
        </w:tc>
        <w:tc>
          <w:tcPr>
            <w:tcW w:w="1842" w:type="dxa"/>
            <w:vAlign w:val="center"/>
          </w:tcPr>
          <w:p w14:paraId="36052ED8" w14:textId="302AB8ED" w:rsidR="00CA3983" w:rsidRPr="00661520" w:rsidRDefault="00CA3983" w:rsidP="00CA3983">
            <w:pPr>
              <w:jc w:val="center"/>
              <w:rPr>
                <w:rFonts w:ascii="Trebuchet MS" w:hAnsi="Trebuchet MS"/>
                <w:sz w:val="22"/>
                <w:szCs w:val="22"/>
                <w:lang w:val="en-US"/>
              </w:rPr>
            </w:pPr>
            <w:r>
              <w:rPr>
                <w:rFonts w:ascii="Trebuchet MS" w:hAnsi="Trebuchet MS"/>
                <w:color w:val="000000" w:themeColor="text1"/>
                <w:sz w:val="22"/>
                <w:szCs w:val="22"/>
                <w:lang w:val="en-US"/>
              </w:rPr>
              <w:t>£114.00</w:t>
            </w:r>
          </w:p>
        </w:tc>
        <w:tc>
          <w:tcPr>
            <w:tcW w:w="1929" w:type="dxa"/>
            <w:vAlign w:val="center"/>
          </w:tcPr>
          <w:p w14:paraId="7FE2E7DC" w14:textId="4BE4D604" w:rsidR="00CA3983" w:rsidRPr="00661520" w:rsidRDefault="00CA3983" w:rsidP="00CA3983">
            <w:pPr>
              <w:jc w:val="center"/>
              <w:rPr>
                <w:rFonts w:ascii="Trebuchet MS" w:hAnsi="Trebuchet MS"/>
                <w:sz w:val="22"/>
                <w:szCs w:val="22"/>
                <w:lang w:val="en-US"/>
              </w:rPr>
            </w:pPr>
            <w:r w:rsidRPr="0051568C">
              <w:rPr>
                <w:rFonts w:ascii="Trebuchet MS" w:hAnsi="Trebuchet MS"/>
                <w:color w:val="000000" w:themeColor="text1"/>
                <w:sz w:val="22"/>
                <w:szCs w:val="22"/>
                <w:lang w:val="en-US"/>
              </w:rPr>
              <w:t>£152.00</w:t>
            </w:r>
          </w:p>
        </w:tc>
        <w:tc>
          <w:tcPr>
            <w:tcW w:w="2693" w:type="dxa"/>
            <w:vAlign w:val="center"/>
          </w:tcPr>
          <w:p w14:paraId="3EE5E97E" w14:textId="2135563B" w:rsidR="00CA3983" w:rsidRPr="00661520" w:rsidRDefault="00CA3983" w:rsidP="00CA3983">
            <w:pPr>
              <w:jc w:val="center"/>
              <w:rPr>
                <w:rFonts w:ascii="Trebuchet MS" w:hAnsi="Trebuchet MS"/>
                <w:sz w:val="22"/>
                <w:szCs w:val="22"/>
                <w:lang w:val="en-US"/>
              </w:rPr>
            </w:pPr>
            <w:r w:rsidRPr="0051568C">
              <w:rPr>
                <w:rFonts w:ascii="Trebuchet MS" w:hAnsi="Trebuchet MS"/>
                <w:color w:val="000000" w:themeColor="text1"/>
                <w:sz w:val="22"/>
                <w:szCs w:val="22"/>
                <w:lang w:val="en-US"/>
              </w:rPr>
              <w:t>£</w:t>
            </w:r>
            <w:r>
              <w:rPr>
                <w:rFonts w:ascii="Trebuchet MS" w:hAnsi="Trebuchet MS"/>
                <w:color w:val="000000" w:themeColor="text1"/>
                <w:sz w:val="22"/>
                <w:szCs w:val="22"/>
                <w:lang w:val="en-US"/>
              </w:rPr>
              <w:t>190.00</w:t>
            </w:r>
          </w:p>
        </w:tc>
      </w:tr>
      <w:tr w:rsidR="00CA3983" w:rsidRPr="0018681D" w14:paraId="1017197F" w14:textId="77777777" w:rsidTr="00661520">
        <w:trPr>
          <w:trHeight w:val="367"/>
        </w:trPr>
        <w:tc>
          <w:tcPr>
            <w:tcW w:w="2609" w:type="dxa"/>
            <w:shd w:val="clear" w:color="auto" w:fill="FAE2D5" w:themeFill="accent2" w:themeFillTint="33"/>
            <w:vAlign w:val="center"/>
          </w:tcPr>
          <w:p w14:paraId="2343A9B5" w14:textId="435E92FD" w:rsidR="00CA3983" w:rsidRPr="00661520" w:rsidRDefault="00CA3983" w:rsidP="00CA3983">
            <w:pPr>
              <w:rPr>
                <w:rFonts w:ascii="Trebuchet MS" w:hAnsi="Trebuchet MS"/>
                <w:sz w:val="22"/>
                <w:szCs w:val="22"/>
                <w:lang w:val="en-US"/>
              </w:rPr>
            </w:pPr>
            <w:r w:rsidRPr="002B258F">
              <w:rPr>
                <w:rFonts w:ascii="Trebuchet MS" w:hAnsi="Trebuchet MS"/>
                <w:b/>
                <w:bCs/>
                <w:color w:val="000000" w:themeColor="text1"/>
                <w:sz w:val="22"/>
                <w:szCs w:val="22"/>
                <w:lang w:val="en-US"/>
              </w:rPr>
              <w:t>Total monthly charge</w:t>
            </w:r>
          </w:p>
        </w:tc>
        <w:tc>
          <w:tcPr>
            <w:tcW w:w="1842" w:type="dxa"/>
            <w:shd w:val="clear" w:color="auto" w:fill="FAE2D5" w:themeFill="accent2" w:themeFillTint="33"/>
            <w:vAlign w:val="center"/>
          </w:tcPr>
          <w:p w14:paraId="75D24C75" w14:textId="28412B53" w:rsidR="00CA3983" w:rsidRPr="00661520" w:rsidRDefault="00CA3983" w:rsidP="00CA3983">
            <w:pPr>
              <w:jc w:val="center"/>
              <w:rPr>
                <w:rFonts w:ascii="Trebuchet MS" w:hAnsi="Trebuchet MS"/>
                <w:b/>
                <w:bCs/>
                <w:color w:val="000000" w:themeColor="text1"/>
                <w:sz w:val="22"/>
                <w:szCs w:val="22"/>
                <w:lang w:val="en-US"/>
              </w:rPr>
            </w:pPr>
            <w:r w:rsidRPr="002B258F">
              <w:rPr>
                <w:rFonts w:ascii="Trebuchet MS" w:hAnsi="Trebuchet MS"/>
                <w:b/>
                <w:bCs/>
                <w:color w:val="000000" w:themeColor="text1"/>
                <w:sz w:val="22"/>
                <w:szCs w:val="22"/>
                <w:lang w:val="en-US"/>
              </w:rPr>
              <w:t>£76.00</w:t>
            </w:r>
          </w:p>
        </w:tc>
        <w:tc>
          <w:tcPr>
            <w:tcW w:w="1842" w:type="dxa"/>
            <w:shd w:val="clear" w:color="auto" w:fill="FAE2D5" w:themeFill="accent2" w:themeFillTint="33"/>
            <w:vAlign w:val="center"/>
          </w:tcPr>
          <w:p w14:paraId="1FCC1E31" w14:textId="7D4B162C" w:rsidR="00CA3983" w:rsidRPr="00661520" w:rsidRDefault="00CA3983" w:rsidP="00CA3983">
            <w:pPr>
              <w:jc w:val="center"/>
              <w:rPr>
                <w:rFonts w:ascii="Trebuchet MS" w:hAnsi="Trebuchet MS"/>
                <w:b/>
                <w:bCs/>
                <w:color w:val="000000" w:themeColor="text1"/>
                <w:sz w:val="22"/>
                <w:szCs w:val="22"/>
                <w:lang w:val="en-US"/>
              </w:rPr>
            </w:pPr>
            <w:r w:rsidRPr="002B258F">
              <w:rPr>
                <w:rFonts w:ascii="Trebuchet MS" w:hAnsi="Trebuchet MS"/>
                <w:b/>
                <w:bCs/>
                <w:color w:val="000000" w:themeColor="text1"/>
                <w:sz w:val="22"/>
                <w:szCs w:val="22"/>
                <w:lang w:val="en-US"/>
              </w:rPr>
              <w:t>£</w:t>
            </w:r>
            <w:r>
              <w:rPr>
                <w:rFonts w:ascii="Trebuchet MS" w:hAnsi="Trebuchet MS"/>
                <w:b/>
                <w:bCs/>
                <w:color w:val="000000" w:themeColor="text1"/>
                <w:sz w:val="22"/>
                <w:szCs w:val="22"/>
                <w:lang w:val="en-US"/>
              </w:rPr>
              <w:t>342.00</w:t>
            </w:r>
          </w:p>
        </w:tc>
        <w:tc>
          <w:tcPr>
            <w:tcW w:w="1929" w:type="dxa"/>
            <w:shd w:val="clear" w:color="auto" w:fill="FAE2D5" w:themeFill="accent2" w:themeFillTint="33"/>
            <w:vAlign w:val="center"/>
          </w:tcPr>
          <w:p w14:paraId="1162134B" w14:textId="77777777" w:rsidR="00CA3983" w:rsidRDefault="00CA3983" w:rsidP="00CA3983">
            <w:pPr>
              <w:jc w:val="center"/>
              <w:rPr>
                <w:rFonts w:ascii="Trebuchet MS" w:hAnsi="Trebuchet MS"/>
                <w:b/>
                <w:bCs/>
                <w:color w:val="000000" w:themeColor="text1"/>
                <w:sz w:val="22"/>
                <w:szCs w:val="22"/>
                <w:lang w:val="en-US"/>
              </w:rPr>
            </w:pPr>
            <w:r w:rsidRPr="002B258F">
              <w:rPr>
                <w:rFonts w:ascii="Trebuchet MS" w:hAnsi="Trebuchet MS"/>
                <w:b/>
                <w:bCs/>
                <w:color w:val="000000" w:themeColor="text1"/>
                <w:sz w:val="22"/>
                <w:szCs w:val="22"/>
                <w:lang w:val="en-US"/>
              </w:rPr>
              <w:t>£</w:t>
            </w:r>
            <w:r>
              <w:rPr>
                <w:rFonts w:ascii="Trebuchet MS" w:hAnsi="Trebuchet MS"/>
                <w:b/>
                <w:bCs/>
                <w:color w:val="000000" w:themeColor="text1"/>
                <w:sz w:val="22"/>
                <w:szCs w:val="22"/>
                <w:lang w:val="en-US"/>
              </w:rPr>
              <w:t>613.70</w:t>
            </w:r>
          </w:p>
          <w:p w14:paraId="74AEF0AD" w14:textId="7A8ADFBC" w:rsidR="00CA3983" w:rsidRPr="00661520" w:rsidRDefault="00CA3983" w:rsidP="00CA3983">
            <w:pPr>
              <w:jc w:val="center"/>
              <w:rPr>
                <w:rFonts w:ascii="Trebuchet MS" w:hAnsi="Trebuchet MS"/>
                <w:b/>
                <w:bCs/>
                <w:color w:val="000000" w:themeColor="text1"/>
                <w:sz w:val="22"/>
                <w:szCs w:val="22"/>
                <w:lang w:val="en-US"/>
              </w:rPr>
            </w:pPr>
            <w:r>
              <w:rPr>
                <w:rFonts w:ascii="Trebuchet MS" w:hAnsi="Trebuchet MS"/>
                <w:b/>
                <w:bCs/>
                <w:color w:val="000000" w:themeColor="text1"/>
                <w:sz w:val="22"/>
                <w:szCs w:val="22"/>
                <w:lang w:val="en-US"/>
              </w:rPr>
              <w:t>(discounted)</w:t>
            </w:r>
          </w:p>
        </w:tc>
        <w:tc>
          <w:tcPr>
            <w:tcW w:w="2693" w:type="dxa"/>
            <w:shd w:val="clear" w:color="auto" w:fill="FAE2D5" w:themeFill="accent2" w:themeFillTint="33"/>
            <w:vAlign w:val="center"/>
          </w:tcPr>
          <w:p w14:paraId="3590C481" w14:textId="77777777" w:rsidR="00CA3983" w:rsidRDefault="00CA3983" w:rsidP="00CA3983">
            <w:pPr>
              <w:jc w:val="center"/>
              <w:rPr>
                <w:rFonts w:ascii="Trebuchet MS" w:hAnsi="Trebuchet MS"/>
                <w:b/>
                <w:bCs/>
                <w:sz w:val="22"/>
                <w:szCs w:val="22"/>
                <w:lang w:val="en-US"/>
              </w:rPr>
            </w:pPr>
            <w:r w:rsidRPr="002B258F">
              <w:rPr>
                <w:rFonts w:ascii="Trebuchet MS" w:hAnsi="Trebuchet MS"/>
                <w:b/>
                <w:bCs/>
                <w:sz w:val="22"/>
                <w:szCs w:val="22"/>
                <w:lang w:val="en-US"/>
              </w:rPr>
              <w:t>£</w:t>
            </w:r>
            <w:r>
              <w:rPr>
                <w:rFonts w:ascii="Trebuchet MS" w:hAnsi="Trebuchet MS"/>
                <w:b/>
                <w:bCs/>
                <w:sz w:val="22"/>
                <w:szCs w:val="22"/>
                <w:lang w:val="en-US"/>
              </w:rPr>
              <w:t>853.10</w:t>
            </w:r>
          </w:p>
          <w:p w14:paraId="7654037F" w14:textId="0DCF5FC9" w:rsidR="00CA3983" w:rsidRPr="00661520" w:rsidRDefault="00CA3983" w:rsidP="00CA3983">
            <w:pPr>
              <w:jc w:val="center"/>
              <w:rPr>
                <w:rFonts w:ascii="Trebuchet MS" w:hAnsi="Trebuchet MS"/>
                <w:b/>
                <w:bCs/>
                <w:sz w:val="22"/>
                <w:szCs w:val="22"/>
                <w:lang w:val="en-US"/>
              </w:rPr>
            </w:pPr>
            <w:r>
              <w:rPr>
                <w:rFonts w:ascii="Trebuchet MS" w:hAnsi="Trebuchet MS"/>
                <w:b/>
                <w:bCs/>
                <w:sz w:val="22"/>
                <w:szCs w:val="22"/>
                <w:lang w:val="en-US"/>
              </w:rPr>
              <w:t>(discounted)</w:t>
            </w:r>
          </w:p>
        </w:tc>
      </w:tr>
      <w:tr w:rsidR="00CA3983" w:rsidRPr="0018681D" w14:paraId="7B558C8A" w14:textId="77777777" w:rsidTr="00CA3983">
        <w:trPr>
          <w:trHeight w:val="367"/>
        </w:trPr>
        <w:tc>
          <w:tcPr>
            <w:tcW w:w="10915" w:type="dxa"/>
            <w:gridSpan w:val="5"/>
            <w:vAlign w:val="center"/>
          </w:tcPr>
          <w:p w14:paraId="326C2F0B" w14:textId="2A0E4931" w:rsidR="00CA3983" w:rsidRPr="002B258F" w:rsidRDefault="00CA3983" w:rsidP="00CA3983">
            <w:pPr>
              <w:jc w:val="center"/>
              <w:rPr>
                <w:rFonts w:ascii="Trebuchet MS" w:hAnsi="Trebuchet MS"/>
                <w:b/>
                <w:bCs/>
                <w:lang w:val="en-US"/>
              </w:rPr>
            </w:pPr>
            <w:r w:rsidRPr="00CA3983">
              <w:rPr>
                <w:rFonts w:ascii="Trebuchet MS" w:hAnsi="Trebuchet MS"/>
                <w:i/>
                <w:iCs/>
                <w:lang w:val="en-US"/>
              </w:rPr>
              <w:t>Prices are from 8:30 to 3:30pm – If you request 4:30pm finishes, an additional £10.00 is added and your monthly fee will change.</w:t>
            </w:r>
          </w:p>
        </w:tc>
      </w:tr>
    </w:tbl>
    <w:p w14:paraId="1E165796" w14:textId="25D60EB3" w:rsidR="00A942ED" w:rsidRPr="00661520" w:rsidRDefault="00A942ED" w:rsidP="00CA3983">
      <w:pPr>
        <w:pStyle w:val="cvgsua"/>
        <w:rPr>
          <w:rFonts w:ascii="Trebuchet MS" w:hAnsi="Trebuchet MS"/>
          <w:b/>
          <w:bCs/>
          <w:color w:val="0070C0"/>
          <w:sz w:val="22"/>
          <w:szCs w:val="22"/>
          <w:u w:val="single"/>
        </w:rPr>
      </w:pPr>
      <w:r w:rsidRPr="00661520">
        <w:rPr>
          <w:rFonts w:ascii="Trebuchet MS" w:hAnsi="Trebuchet MS"/>
          <w:b/>
          <w:bCs/>
          <w:color w:val="0070C0"/>
          <w:sz w:val="22"/>
          <w:szCs w:val="22"/>
          <w:u w:val="single"/>
        </w:rPr>
        <w:t>Additional Funding information:</w:t>
      </w:r>
    </w:p>
    <w:p w14:paraId="5A2AE870" w14:textId="58397884" w:rsidR="00A942ED" w:rsidRPr="00661520" w:rsidRDefault="00A942ED" w:rsidP="00CA3983">
      <w:pPr>
        <w:spacing w:before="100" w:beforeAutospacing="1" w:after="100" w:afterAutospacing="1" w:line="240" w:lineRule="auto"/>
        <w:rPr>
          <w:rFonts w:ascii="Trebuchet MS" w:eastAsia="Times New Roman" w:hAnsi="Trebuchet MS" w:cs="Times New Roman"/>
          <w:sz w:val="24"/>
          <w:szCs w:val="24"/>
          <w:lang w:eastAsia="en-GB"/>
        </w:rPr>
      </w:pPr>
      <w:r w:rsidRPr="00661520">
        <w:rPr>
          <w:rFonts w:ascii="Trebuchet MS" w:eastAsia="Times New Roman" w:hAnsi="Trebuchet MS" w:cs="Times New Roman"/>
          <w:sz w:val="24"/>
          <w:szCs w:val="24"/>
          <w:lang w:eastAsia="en-GB"/>
        </w:rPr>
        <w:t>Our funded hours are ‘</w:t>
      </w:r>
      <w:r w:rsidR="00CA3983">
        <w:rPr>
          <w:rFonts w:ascii="Trebuchet MS" w:eastAsia="Times New Roman" w:hAnsi="Trebuchet MS" w:cs="Times New Roman"/>
          <w:sz w:val="24"/>
          <w:szCs w:val="24"/>
          <w:lang w:eastAsia="en-GB"/>
        </w:rPr>
        <w:t>non-</w:t>
      </w:r>
      <w:r w:rsidRPr="00661520">
        <w:rPr>
          <w:rFonts w:ascii="Trebuchet MS" w:eastAsia="Times New Roman" w:hAnsi="Trebuchet MS" w:cs="Times New Roman"/>
          <w:sz w:val="24"/>
          <w:szCs w:val="24"/>
          <w:lang w:eastAsia="en-GB"/>
        </w:rPr>
        <w:t xml:space="preserve">stretched’ which means you receive the maximum of </w:t>
      </w:r>
      <w:r w:rsidR="00CA3983">
        <w:rPr>
          <w:rFonts w:ascii="Trebuchet MS" w:eastAsia="Times New Roman" w:hAnsi="Trebuchet MS" w:cs="Times New Roman"/>
          <w:sz w:val="24"/>
          <w:szCs w:val="24"/>
          <w:lang w:eastAsia="en-GB"/>
        </w:rPr>
        <w:t xml:space="preserve">15 </w:t>
      </w:r>
      <w:r w:rsidRPr="00661520">
        <w:rPr>
          <w:rFonts w:ascii="Trebuchet MS" w:eastAsia="Times New Roman" w:hAnsi="Trebuchet MS" w:cs="Times New Roman"/>
          <w:sz w:val="24"/>
          <w:szCs w:val="24"/>
          <w:lang w:eastAsia="en-GB"/>
        </w:rPr>
        <w:t xml:space="preserve">funded hours a week or </w:t>
      </w:r>
      <w:r w:rsidR="00CA3983">
        <w:rPr>
          <w:rFonts w:ascii="Trebuchet MS" w:eastAsia="Times New Roman" w:hAnsi="Trebuchet MS" w:cs="Times New Roman"/>
          <w:sz w:val="24"/>
          <w:szCs w:val="24"/>
          <w:lang w:eastAsia="en-GB"/>
        </w:rPr>
        <w:t xml:space="preserve">30 </w:t>
      </w:r>
      <w:r w:rsidR="007C647D">
        <w:rPr>
          <w:rFonts w:ascii="Trebuchet MS" w:eastAsia="Times New Roman" w:hAnsi="Trebuchet MS" w:cs="Times New Roman"/>
          <w:sz w:val="24"/>
          <w:szCs w:val="24"/>
          <w:lang w:eastAsia="en-GB"/>
        </w:rPr>
        <w:t xml:space="preserve">funded </w:t>
      </w:r>
      <w:r w:rsidRPr="00661520">
        <w:rPr>
          <w:rFonts w:ascii="Trebuchet MS" w:eastAsia="Times New Roman" w:hAnsi="Trebuchet MS" w:cs="Times New Roman"/>
          <w:sz w:val="24"/>
          <w:szCs w:val="24"/>
          <w:lang w:eastAsia="en-GB"/>
        </w:rPr>
        <w:t>hours a week for your child</w:t>
      </w:r>
      <w:r w:rsidR="00CA3983">
        <w:rPr>
          <w:rFonts w:ascii="Trebuchet MS" w:eastAsia="Times New Roman" w:hAnsi="Trebuchet MS" w:cs="Times New Roman"/>
          <w:sz w:val="24"/>
          <w:szCs w:val="24"/>
          <w:lang w:eastAsia="en-GB"/>
        </w:rPr>
        <w:t>.</w:t>
      </w:r>
      <w:r w:rsidRPr="00661520">
        <w:rPr>
          <w:rFonts w:ascii="Trebuchet MS" w:eastAsia="Times New Roman" w:hAnsi="Trebuchet MS" w:cs="Times New Roman"/>
          <w:sz w:val="24"/>
          <w:szCs w:val="24"/>
          <w:lang w:eastAsia="en-GB"/>
        </w:rPr>
        <w:t xml:space="preserve"> </w:t>
      </w:r>
      <w:r w:rsidR="00CA3983">
        <w:rPr>
          <w:rFonts w:ascii="Trebuchet MS" w:eastAsia="Times New Roman" w:hAnsi="Trebuchet MS" w:cs="Times New Roman"/>
          <w:sz w:val="24"/>
          <w:szCs w:val="24"/>
          <w:lang w:eastAsia="en-GB"/>
        </w:rPr>
        <w:t>A</w:t>
      </w:r>
      <w:r w:rsidRPr="00661520">
        <w:rPr>
          <w:rFonts w:ascii="Trebuchet MS" w:eastAsia="Times New Roman" w:hAnsi="Trebuchet MS" w:cs="Times New Roman"/>
          <w:sz w:val="24"/>
          <w:szCs w:val="24"/>
          <w:lang w:eastAsia="en-GB"/>
        </w:rPr>
        <w:t>n</w:t>
      </w:r>
      <w:r w:rsidR="00CA3983">
        <w:rPr>
          <w:rFonts w:ascii="Trebuchet MS" w:eastAsia="Times New Roman" w:hAnsi="Trebuchet MS" w:cs="Times New Roman"/>
          <w:sz w:val="24"/>
          <w:szCs w:val="24"/>
          <w:lang w:eastAsia="en-GB"/>
        </w:rPr>
        <w:t>y</w:t>
      </w:r>
      <w:r w:rsidRPr="00661520">
        <w:rPr>
          <w:rFonts w:ascii="Trebuchet MS" w:eastAsia="Times New Roman" w:hAnsi="Trebuchet MS" w:cs="Times New Roman"/>
          <w:sz w:val="24"/>
          <w:szCs w:val="24"/>
          <w:lang w:eastAsia="en-GB"/>
        </w:rPr>
        <w:t xml:space="preserve"> additional </w:t>
      </w:r>
      <w:r w:rsidR="00CA3983">
        <w:rPr>
          <w:rFonts w:ascii="Trebuchet MS" w:eastAsia="Times New Roman" w:hAnsi="Trebuchet MS" w:cs="Times New Roman"/>
          <w:sz w:val="24"/>
          <w:szCs w:val="24"/>
          <w:lang w:eastAsia="en-GB"/>
        </w:rPr>
        <w:t>hours outside of the funded hours ar</w:t>
      </w:r>
      <w:r w:rsidRPr="00661520">
        <w:rPr>
          <w:rFonts w:ascii="Trebuchet MS" w:eastAsia="Times New Roman" w:hAnsi="Trebuchet MS" w:cs="Times New Roman"/>
          <w:sz w:val="24"/>
          <w:szCs w:val="24"/>
          <w:lang w:eastAsia="en-GB"/>
        </w:rPr>
        <w:t>e charge</w:t>
      </w:r>
      <w:r w:rsidR="00CA3983">
        <w:rPr>
          <w:rFonts w:ascii="Trebuchet MS" w:eastAsia="Times New Roman" w:hAnsi="Trebuchet MS" w:cs="Times New Roman"/>
          <w:sz w:val="24"/>
          <w:szCs w:val="24"/>
          <w:lang w:eastAsia="en-GB"/>
        </w:rPr>
        <w:t>d</w:t>
      </w:r>
      <w:r w:rsidRPr="00661520">
        <w:rPr>
          <w:rFonts w:ascii="Trebuchet MS" w:eastAsia="Times New Roman" w:hAnsi="Trebuchet MS" w:cs="Times New Roman"/>
          <w:sz w:val="24"/>
          <w:szCs w:val="24"/>
          <w:lang w:eastAsia="en-GB"/>
        </w:rPr>
        <w:t xml:space="preserve"> at our standard hourly rate. </w:t>
      </w:r>
      <w:r w:rsidR="00CA3983">
        <w:rPr>
          <w:rFonts w:ascii="Trebuchet MS" w:eastAsia="Times New Roman" w:hAnsi="Trebuchet MS" w:cs="Times New Roman"/>
          <w:sz w:val="24"/>
          <w:szCs w:val="24"/>
          <w:lang w:eastAsia="en-GB"/>
        </w:rPr>
        <w:t>Between the hours of 2:30pm and 4:30pm</w:t>
      </w:r>
      <w:r w:rsidR="007C647D">
        <w:rPr>
          <w:rFonts w:ascii="Trebuchet MS" w:eastAsia="Times New Roman" w:hAnsi="Trebuchet MS" w:cs="Times New Roman"/>
          <w:sz w:val="24"/>
          <w:szCs w:val="24"/>
          <w:lang w:eastAsia="en-GB"/>
        </w:rPr>
        <w:t xml:space="preserve">, </w:t>
      </w:r>
      <w:r w:rsidR="00CA3983">
        <w:rPr>
          <w:rFonts w:ascii="Trebuchet MS" w:eastAsia="Times New Roman" w:hAnsi="Trebuchet MS" w:cs="Times New Roman"/>
          <w:sz w:val="24"/>
          <w:szCs w:val="24"/>
          <w:lang w:eastAsia="en-GB"/>
        </w:rPr>
        <w:t>are outside of the funded hours</w:t>
      </w:r>
      <w:r w:rsidR="007C647D">
        <w:rPr>
          <w:rFonts w:ascii="Trebuchet MS" w:eastAsia="Times New Roman" w:hAnsi="Trebuchet MS" w:cs="Times New Roman"/>
          <w:sz w:val="24"/>
          <w:szCs w:val="24"/>
          <w:lang w:eastAsia="en-GB"/>
        </w:rPr>
        <w:t xml:space="preserve"> meaning these are unfunded hours and must be paid for</w:t>
      </w:r>
      <w:r w:rsidR="00CA3983">
        <w:rPr>
          <w:rFonts w:ascii="Trebuchet MS" w:eastAsia="Times New Roman" w:hAnsi="Trebuchet MS" w:cs="Times New Roman"/>
          <w:sz w:val="24"/>
          <w:szCs w:val="24"/>
          <w:lang w:eastAsia="en-GB"/>
        </w:rPr>
        <w:t xml:space="preserve">. </w:t>
      </w:r>
      <w:r w:rsidR="00661520" w:rsidRPr="00661520">
        <w:rPr>
          <w:rFonts w:ascii="Trebuchet MS" w:eastAsia="Times New Roman" w:hAnsi="Trebuchet MS" w:cs="Times New Roman"/>
          <w:sz w:val="24"/>
          <w:szCs w:val="24"/>
          <w:lang w:eastAsia="en-GB"/>
        </w:rPr>
        <w:t xml:space="preserve">Our hourly rate from January 2026 is £13.00. </w:t>
      </w:r>
      <w:r w:rsidR="00661520">
        <w:rPr>
          <w:rFonts w:ascii="Trebuchet MS" w:eastAsia="Times New Roman" w:hAnsi="Trebuchet MS" w:cs="Times New Roman"/>
          <w:sz w:val="24"/>
          <w:szCs w:val="24"/>
          <w:lang w:eastAsia="en-GB"/>
        </w:rPr>
        <w:t>You are not charged for the closure</w:t>
      </w:r>
      <w:r w:rsidR="00CA3983">
        <w:rPr>
          <w:rFonts w:ascii="Trebuchet MS" w:eastAsia="Times New Roman" w:hAnsi="Trebuchet MS" w:cs="Times New Roman"/>
          <w:sz w:val="24"/>
          <w:szCs w:val="24"/>
          <w:lang w:eastAsia="en-GB"/>
        </w:rPr>
        <w:t xml:space="preserve">s over the half term. </w:t>
      </w:r>
    </w:p>
    <w:p w14:paraId="6397DF6C" w14:textId="6C3BF93B" w:rsidR="00661520" w:rsidRPr="00C834BF" w:rsidRDefault="00661520" w:rsidP="00CA3983">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lastRenderedPageBreak/>
        <w:t xml:space="preserve">Fees are based on </w:t>
      </w:r>
      <w:r w:rsidR="00CA3983">
        <w:rPr>
          <w:rFonts w:ascii="Trebuchet MS" w:eastAsia="Times New Roman" w:hAnsi="Trebuchet MS" w:cs="Times New Roman"/>
          <w:sz w:val="24"/>
          <w:szCs w:val="24"/>
          <w:lang w:eastAsia="en-GB"/>
        </w:rPr>
        <w:t>38</w:t>
      </w:r>
      <w:r w:rsidRPr="00C834BF">
        <w:rPr>
          <w:rFonts w:ascii="Trebuchet MS" w:eastAsia="Times New Roman" w:hAnsi="Trebuchet MS" w:cs="Times New Roman"/>
          <w:sz w:val="24"/>
          <w:szCs w:val="24"/>
          <w:lang w:eastAsia="en-GB"/>
        </w:rPr>
        <w:t xml:space="preserve"> weeks per year, spread across 1</w:t>
      </w:r>
      <w:r w:rsidR="00CA3983">
        <w:rPr>
          <w:rFonts w:ascii="Trebuchet MS" w:eastAsia="Times New Roman" w:hAnsi="Trebuchet MS" w:cs="Times New Roman"/>
          <w:sz w:val="24"/>
          <w:szCs w:val="24"/>
          <w:lang w:eastAsia="en-GB"/>
        </w:rPr>
        <w:t>0</w:t>
      </w:r>
      <w:r w:rsidRPr="00C834BF">
        <w:rPr>
          <w:rFonts w:ascii="Trebuchet MS" w:eastAsia="Times New Roman" w:hAnsi="Trebuchet MS" w:cs="Times New Roman"/>
          <w:sz w:val="24"/>
          <w:szCs w:val="24"/>
          <w:lang w:eastAsia="en-GB"/>
        </w:rPr>
        <w:t xml:space="preserve"> months. A minimum of 15 hours a week is required for all age groups</w:t>
      </w:r>
      <w:r>
        <w:rPr>
          <w:rFonts w:ascii="Trebuchet MS" w:eastAsia="Times New Roman" w:hAnsi="Trebuchet MS" w:cs="Times New Roman"/>
          <w:sz w:val="24"/>
          <w:szCs w:val="24"/>
          <w:lang w:eastAsia="en-GB"/>
        </w:rPr>
        <w:t xml:space="preserve"> to support their development</w:t>
      </w:r>
      <w:r w:rsidRPr="00C834BF">
        <w:rPr>
          <w:rFonts w:ascii="Trebuchet MS" w:eastAsia="Times New Roman" w:hAnsi="Trebuchet MS" w:cs="Times New Roman"/>
          <w:sz w:val="24"/>
          <w:szCs w:val="24"/>
          <w:lang w:eastAsia="en-GB"/>
        </w:rPr>
        <w:t>.</w:t>
      </w:r>
      <w:r w:rsidRPr="00661520">
        <w:rPr>
          <w:rFonts w:ascii="Trebuchet MS" w:eastAsia="Times New Roman" w:hAnsi="Trebuchet MS" w:cs="Times New Roman"/>
          <w:sz w:val="24"/>
          <w:szCs w:val="24"/>
          <w:lang w:eastAsia="en-GB"/>
        </w:rPr>
        <w:t xml:space="preserve"> </w:t>
      </w:r>
      <w:r>
        <w:rPr>
          <w:rFonts w:ascii="Trebuchet MS" w:eastAsia="Times New Roman" w:hAnsi="Trebuchet MS" w:cs="Times New Roman"/>
          <w:sz w:val="24"/>
          <w:szCs w:val="24"/>
          <w:lang w:eastAsia="en-GB"/>
        </w:rPr>
        <w:t>There will be a l</w:t>
      </w:r>
      <w:r w:rsidRPr="00C834BF">
        <w:rPr>
          <w:rFonts w:ascii="Trebuchet MS" w:eastAsia="Times New Roman" w:hAnsi="Trebuchet MS" w:cs="Times New Roman"/>
          <w:sz w:val="24"/>
          <w:szCs w:val="24"/>
          <w:lang w:eastAsia="en-GB"/>
        </w:rPr>
        <w:t xml:space="preserve">ate collection fee of £1.00 per minute if you go beyond the agree collection time for your child. </w:t>
      </w:r>
    </w:p>
    <w:p w14:paraId="0E3584AB" w14:textId="037F89EB" w:rsidR="00CA3983" w:rsidRPr="00C834BF" w:rsidRDefault="00CA3983" w:rsidP="00CA3983">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 xml:space="preserve">The </w:t>
      </w:r>
      <w:r>
        <w:rPr>
          <w:rFonts w:ascii="Trebuchet MS" w:eastAsia="Times New Roman" w:hAnsi="Trebuchet MS" w:cs="Times New Roman"/>
          <w:sz w:val="24"/>
          <w:szCs w:val="24"/>
          <w:lang w:eastAsia="en-GB"/>
        </w:rPr>
        <w:t>Pre-School</w:t>
      </w:r>
      <w:r w:rsidRPr="00C834BF">
        <w:rPr>
          <w:rFonts w:ascii="Trebuchet MS" w:eastAsia="Times New Roman" w:hAnsi="Trebuchet MS" w:cs="Times New Roman"/>
          <w:sz w:val="24"/>
          <w:szCs w:val="24"/>
          <w:lang w:eastAsia="en-GB"/>
        </w:rPr>
        <w:t xml:space="preserve"> is </w:t>
      </w:r>
      <w:r>
        <w:rPr>
          <w:rFonts w:ascii="Trebuchet MS" w:eastAsia="Times New Roman" w:hAnsi="Trebuchet MS" w:cs="Times New Roman"/>
          <w:sz w:val="24"/>
          <w:szCs w:val="24"/>
          <w:lang w:eastAsia="en-GB"/>
        </w:rPr>
        <w:t xml:space="preserve">part </w:t>
      </w:r>
      <w:r w:rsidRPr="00C834BF">
        <w:rPr>
          <w:rFonts w:ascii="Trebuchet MS" w:eastAsia="Times New Roman" w:hAnsi="Trebuchet MS" w:cs="Times New Roman"/>
          <w:sz w:val="24"/>
          <w:szCs w:val="24"/>
          <w:lang w:eastAsia="en-GB"/>
        </w:rPr>
        <w:t>time</w:t>
      </w:r>
      <w:r>
        <w:rPr>
          <w:rFonts w:ascii="Trebuchet MS" w:eastAsia="Times New Roman" w:hAnsi="Trebuchet MS" w:cs="Times New Roman"/>
          <w:sz w:val="24"/>
          <w:szCs w:val="24"/>
          <w:lang w:eastAsia="en-GB"/>
        </w:rPr>
        <w:t xml:space="preserve"> </w:t>
      </w:r>
      <w:r w:rsidRPr="00C834BF">
        <w:rPr>
          <w:rFonts w:ascii="Trebuchet MS" w:eastAsia="Times New Roman" w:hAnsi="Trebuchet MS" w:cs="Times New Roman"/>
          <w:sz w:val="24"/>
          <w:szCs w:val="24"/>
          <w:lang w:eastAsia="en-GB"/>
        </w:rPr>
        <w:t>car</w:t>
      </w:r>
      <w:r w:rsidR="007C647D">
        <w:rPr>
          <w:rFonts w:ascii="Trebuchet MS" w:eastAsia="Times New Roman" w:hAnsi="Trebuchet MS" w:cs="Times New Roman"/>
          <w:sz w:val="24"/>
          <w:szCs w:val="24"/>
          <w:lang w:eastAsia="en-GB"/>
        </w:rPr>
        <w:t>e,</w:t>
      </w:r>
      <w:r>
        <w:rPr>
          <w:rFonts w:ascii="Trebuchet MS" w:eastAsia="Times New Roman" w:hAnsi="Trebuchet MS" w:cs="Times New Roman"/>
          <w:sz w:val="24"/>
          <w:szCs w:val="24"/>
          <w:lang w:eastAsia="en-GB"/>
        </w:rPr>
        <w:t xml:space="preserve"> term </w:t>
      </w:r>
      <w:r w:rsidRPr="00C834BF">
        <w:rPr>
          <w:rFonts w:ascii="Trebuchet MS" w:eastAsia="Times New Roman" w:hAnsi="Trebuchet MS" w:cs="Times New Roman"/>
          <w:sz w:val="24"/>
          <w:szCs w:val="24"/>
          <w:lang w:eastAsia="en-GB"/>
        </w:rPr>
        <w:t xml:space="preserve">time only and will be closed on any bank holidays </w:t>
      </w:r>
      <w:r>
        <w:rPr>
          <w:rFonts w:ascii="Trebuchet MS" w:eastAsia="Times New Roman" w:hAnsi="Trebuchet MS" w:cs="Times New Roman"/>
          <w:sz w:val="24"/>
          <w:szCs w:val="24"/>
          <w:lang w:eastAsia="en-GB"/>
        </w:rPr>
        <w:t xml:space="preserve">which fall outside of half terms </w:t>
      </w:r>
      <w:r w:rsidRPr="00C834BF">
        <w:rPr>
          <w:rFonts w:ascii="Trebuchet MS" w:eastAsia="Times New Roman" w:hAnsi="Trebuchet MS" w:cs="Times New Roman"/>
          <w:sz w:val="24"/>
          <w:szCs w:val="24"/>
          <w:lang w:eastAsia="en-GB"/>
        </w:rPr>
        <w:t xml:space="preserve">(normal charges will apply). No exchanges, credits or refunds will be given for sickness or holidays. </w:t>
      </w:r>
    </w:p>
    <w:p w14:paraId="5FBFBAF0" w14:textId="3843E7C1" w:rsidR="00661520" w:rsidRPr="00C834BF" w:rsidRDefault="00661520" w:rsidP="00CA3983">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Any additional sessions required are on a strictly pre-bookable basis</w:t>
      </w:r>
      <w:r>
        <w:rPr>
          <w:rFonts w:ascii="Trebuchet MS" w:eastAsia="Times New Roman" w:hAnsi="Trebuchet MS" w:cs="Times New Roman"/>
          <w:sz w:val="24"/>
          <w:szCs w:val="24"/>
          <w:lang w:eastAsia="en-GB"/>
        </w:rPr>
        <w:t xml:space="preserve"> and will be chargeable at the hourly rate where required</w:t>
      </w:r>
      <w:r w:rsidRPr="00C834BF">
        <w:rPr>
          <w:rFonts w:ascii="Trebuchet MS" w:eastAsia="Times New Roman" w:hAnsi="Trebuchet MS" w:cs="Times New Roman"/>
          <w:sz w:val="24"/>
          <w:szCs w:val="24"/>
          <w:lang w:eastAsia="en-GB"/>
        </w:rPr>
        <w:t xml:space="preserve">. </w:t>
      </w:r>
    </w:p>
    <w:p w14:paraId="726660D3" w14:textId="170505E5" w:rsidR="00661520" w:rsidRDefault="00661520" w:rsidP="00CA3983">
      <w:pPr>
        <w:spacing w:before="100" w:beforeAutospacing="1" w:after="100" w:afterAutospacing="1" w:line="240" w:lineRule="auto"/>
        <w:rPr>
          <w:rFonts w:ascii="Trebuchet MS" w:eastAsia="Times New Roman" w:hAnsi="Trebuchet MS" w:cs="Times New Roman"/>
          <w:sz w:val="24"/>
          <w:szCs w:val="24"/>
          <w:lang w:eastAsia="en-GB"/>
        </w:rPr>
      </w:pPr>
      <w:r w:rsidRPr="00C834BF">
        <w:rPr>
          <w:rFonts w:ascii="Trebuchet MS" w:eastAsia="Times New Roman" w:hAnsi="Trebuchet MS" w:cs="Times New Roman"/>
          <w:sz w:val="24"/>
          <w:szCs w:val="24"/>
          <w:lang w:eastAsia="en-GB"/>
        </w:rPr>
        <w:t>Minimum notice requirements apply</w:t>
      </w:r>
      <w:r>
        <w:rPr>
          <w:rFonts w:ascii="Trebuchet MS" w:eastAsia="Times New Roman" w:hAnsi="Trebuchet MS" w:cs="Times New Roman"/>
          <w:sz w:val="24"/>
          <w:szCs w:val="24"/>
          <w:lang w:eastAsia="en-GB"/>
        </w:rPr>
        <w:t xml:space="preserve"> – this includes changes to hours, both increase and decrease, and notice to leave the setting;</w:t>
      </w:r>
      <w:r w:rsidRPr="00C834BF">
        <w:rPr>
          <w:rFonts w:ascii="Trebuchet MS" w:eastAsia="Times New Roman" w:hAnsi="Trebuchet MS" w:cs="Times New Roman"/>
          <w:sz w:val="24"/>
          <w:szCs w:val="24"/>
          <w:lang w:eastAsia="en-GB"/>
        </w:rPr>
        <w:t xml:space="preserve"> fees are subject to review in accordance with our Terms and Conditions.</w:t>
      </w:r>
    </w:p>
    <w:p w14:paraId="3423EC71" w14:textId="46D83EAE" w:rsidR="00661520" w:rsidRPr="00661520" w:rsidRDefault="00661520" w:rsidP="00CA3983">
      <w:pPr>
        <w:spacing w:line="240" w:lineRule="auto"/>
        <w:jc w:val="both"/>
        <w:rPr>
          <w:rFonts w:ascii="Trebuchet MS" w:hAnsi="Trebuchet MS"/>
          <w:sz w:val="24"/>
          <w:szCs w:val="24"/>
        </w:rPr>
      </w:pPr>
      <w:r w:rsidRPr="00661520">
        <w:rPr>
          <w:rFonts w:ascii="Trebuchet MS" w:hAnsi="Trebuchet MS"/>
          <w:sz w:val="24"/>
          <w:szCs w:val="24"/>
        </w:rPr>
        <w:t>It is essential that you renew your child’s government funding code in a timely manner. Failure to do so will result in your child’s place being reclassified as an unfunded space. In this case, you will be required to pay the full fees outlined above to maintain your child’s place at the nursery.</w:t>
      </w:r>
      <w:r>
        <w:rPr>
          <w:rFonts w:ascii="Trebuchet MS" w:hAnsi="Trebuchet MS"/>
          <w:sz w:val="24"/>
          <w:szCs w:val="24"/>
        </w:rPr>
        <w:t xml:space="preserve"> </w:t>
      </w:r>
      <w:r w:rsidRPr="00661520">
        <w:rPr>
          <w:rFonts w:ascii="Trebuchet MS" w:hAnsi="Trebuchet MS"/>
          <w:sz w:val="24"/>
          <w:szCs w:val="24"/>
        </w:rPr>
        <w:t>Please ensure you are familiar with the necessary time frames for renewing your codes and for applying for funding if you are not currently in receipt of any. Managing this process is your responsibility; however, we will support you by providing reminders through our Facebook page and newsletter whenever possible.</w:t>
      </w:r>
      <w:r w:rsidR="007C647D">
        <w:rPr>
          <w:rFonts w:ascii="Trebuchet MS" w:hAnsi="Trebuchet MS"/>
          <w:sz w:val="24"/>
          <w:szCs w:val="24"/>
        </w:rPr>
        <w:t xml:space="preserve"> We are unable to pause or hold your child’s place and still require 4 weeks’ notice if you intend to leave after failing to renew your code. </w:t>
      </w:r>
    </w:p>
    <w:p w14:paraId="6CD0CF99" w14:textId="57F10BC7" w:rsidR="00A942ED" w:rsidRPr="00661520" w:rsidRDefault="00A942ED" w:rsidP="00661520">
      <w:pPr>
        <w:spacing w:before="100" w:beforeAutospacing="1" w:after="100" w:afterAutospacing="1" w:line="240" w:lineRule="auto"/>
        <w:rPr>
          <w:rFonts w:ascii="Trebuchet MS" w:eastAsia="Times New Roman" w:hAnsi="Trebuchet MS" w:cs="Times New Roman"/>
          <w:sz w:val="24"/>
          <w:szCs w:val="24"/>
          <w:lang w:eastAsia="en-GB"/>
        </w:rPr>
      </w:pPr>
      <w:r w:rsidRPr="00661520">
        <w:rPr>
          <w:rStyle w:val="agcmg"/>
          <w:rFonts w:ascii="Trebuchet MS" w:eastAsiaTheme="majorEastAsia" w:hAnsi="Trebuchet MS"/>
          <w:b/>
          <w:bCs/>
          <w:color w:val="49917D"/>
          <w:sz w:val="24"/>
          <w:szCs w:val="24"/>
          <w:u w:val="single"/>
        </w:rPr>
        <w:t xml:space="preserve">Food and </w:t>
      </w:r>
      <w:r w:rsidR="008D043A" w:rsidRPr="00661520">
        <w:rPr>
          <w:rStyle w:val="agcmg"/>
          <w:rFonts w:ascii="Trebuchet MS" w:eastAsiaTheme="majorEastAsia" w:hAnsi="Trebuchet MS"/>
          <w:b/>
          <w:bCs/>
          <w:color w:val="49917D"/>
          <w:sz w:val="24"/>
          <w:szCs w:val="24"/>
          <w:u w:val="single"/>
        </w:rPr>
        <w:t>mealtime</w:t>
      </w:r>
      <w:r w:rsidRPr="00661520">
        <w:rPr>
          <w:rStyle w:val="agcmg"/>
          <w:rFonts w:ascii="Trebuchet MS" w:eastAsiaTheme="majorEastAsia" w:hAnsi="Trebuchet MS"/>
          <w:b/>
          <w:bCs/>
          <w:color w:val="49917D"/>
          <w:sz w:val="24"/>
          <w:szCs w:val="24"/>
          <w:u w:val="single"/>
        </w:rPr>
        <w:t xml:space="preserve"> costs:</w:t>
      </w:r>
    </w:p>
    <w:p w14:paraId="1727987D" w14:textId="4030375B" w:rsidR="00CA3983" w:rsidRPr="00661520" w:rsidRDefault="00A942ED" w:rsidP="00661520">
      <w:pPr>
        <w:pStyle w:val="cvgsua"/>
        <w:rPr>
          <w:rStyle w:val="agcmg"/>
          <w:rFonts w:ascii="Trebuchet MS" w:eastAsiaTheme="majorEastAsia" w:hAnsi="Trebuchet MS"/>
        </w:rPr>
      </w:pPr>
      <w:r w:rsidRPr="00661520">
        <w:rPr>
          <w:rStyle w:val="agcmg"/>
          <w:rFonts w:ascii="Trebuchet MS" w:eastAsiaTheme="majorEastAsia" w:hAnsi="Trebuchet MS"/>
        </w:rPr>
        <w:t xml:space="preserve">As previously mentioned, the Government funding is not intended to fully cover childcare costs. Below we have broken down our cost </w:t>
      </w:r>
      <w:r w:rsidR="007C647D">
        <w:rPr>
          <w:rStyle w:val="agcmg"/>
          <w:rFonts w:ascii="Trebuchet MS" w:eastAsiaTheme="majorEastAsia" w:hAnsi="Trebuchet MS"/>
        </w:rPr>
        <w:t>snack times</w:t>
      </w:r>
      <w:r w:rsidRPr="00661520">
        <w:rPr>
          <w:rStyle w:val="agcmg"/>
          <w:rFonts w:ascii="Trebuchet MS" w:eastAsiaTheme="majorEastAsia" w:hAnsi="Trebuchet MS"/>
        </w:rPr>
        <w:t xml:space="preserve"> which include a fully first aid trained early years educator to sit at each table to monitor the children, freshly prepared </w:t>
      </w:r>
      <w:r w:rsidR="00CA3983">
        <w:rPr>
          <w:rStyle w:val="agcmg"/>
          <w:rFonts w:ascii="Trebuchet MS" w:eastAsiaTheme="majorEastAsia" w:hAnsi="Trebuchet MS"/>
        </w:rPr>
        <w:t xml:space="preserve">snacks, </w:t>
      </w:r>
      <w:r w:rsidRPr="00661520">
        <w:rPr>
          <w:rStyle w:val="agcmg"/>
          <w:rFonts w:ascii="Trebuchet MS" w:eastAsiaTheme="majorEastAsia" w:hAnsi="Trebuchet MS"/>
        </w:rPr>
        <w:t xml:space="preserve">disposal of all rubbish and an inclusive, supportive and enhanced </w:t>
      </w:r>
      <w:r w:rsidR="008D043A" w:rsidRPr="00661520">
        <w:rPr>
          <w:rStyle w:val="agcmg"/>
          <w:rFonts w:ascii="Trebuchet MS" w:eastAsiaTheme="majorEastAsia" w:hAnsi="Trebuchet MS"/>
        </w:rPr>
        <w:t>mealtime</w:t>
      </w:r>
      <w:r w:rsidRPr="00661520">
        <w:rPr>
          <w:rStyle w:val="agcmg"/>
          <w:rFonts w:ascii="Trebuchet MS" w:eastAsiaTheme="majorEastAsia" w:hAnsi="Trebuchet MS"/>
        </w:rPr>
        <w:t xml:space="preserve"> experience. We will never turn down a child’s request for food. We will often offer the children’s second of their main meal as well as provide additional snacks if they express their hunger to us. </w:t>
      </w:r>
      <w:r w:rsidR="009356E2" w:rsidRPr="00661520">
        <w:rPr>
          <w:rStyle w:val="agcmg"/>
          <w:rFonts w:ascii="Trebuchet MS" w:eastAsiaTheme="majorEastAsia" w:hAnsi="Trebuchet MS"/>
        </w:rPr>
        <w:t>All prices reflected below are reflected above as monthly costs</w:t>
      </w:r>
      <w:r w:rsidR="00661520">
        <w:rPr>
          <w:rStyle w:val="agcmg"/>
          <w:rFonts w:ascii="Trebuchet MS" w:eastAsiaTheme="majorEastAsia" w:hAnsi="Trebuchet MS"/>
        </w:rPr>
        <w:t xml:space="preserve"> and are </w:t>
      </w:r>
      <w:r w:rsidR="00CA3983">
        <w:rPr>
          <w:rStyle w:val="agcmg"/>
          <w:rFonts w:ascii="Trebuchet MS" w:eastAsiaTheme="majorEastAsia" w:hAnsi="Trebuchet MS"/>
        </w:rPr>
        <w:t>referred</w:t>
      </w:r>
      <w:r w:rsidR="00661520">
        <w:rPr>
          <w:rStyle w:val="agcmg"/>
          <w:rFonts w:ascii="Trebuchet MS" w:eastAsiaTheme="majorEastAsia" w:hAnsi="Trebuchet MS"/>
        </w:rPr>
        <w:t xml:space="preserve"> to as consumables</w:t>
      </w:r>
      <w:r w:rsidR="009356E2" w:rsidRPr="00661520">
        <w:rPr>
          <w:rStyle w:val="agcmg"/>
          <w:rFonts w:ascii="Trebuchet MS" w:eastAsiaTheme="majorEastAsia" w:hAnsi="Trebuchet MS"/>
        </w:rPr>
        <w:t>.</w:t>
      </w:r>
    </w:p>
    <w:tbl>
      <w:tblPr>
        <w:tblStyle w:val="GridTable1Light"/>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264"/>
        <w:gridCol w:w="1220"/>
        <w:gridCol w:w="1984"/>
        <w:gridCol w:w="2410"/>
        <w:gridCol w:w="2407"/>
      </w:tblGrid>
      <w:tr w:rsidR="008D043A" w:rsidRPr="008D043A" w14:paraId="423C1A68" w14:textId="77777777" w:rsidTr="006615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Borders>
              <w:bottom w:val="none" w:sz="0" w:space="0" w:color="auto"/>
            </w:tcBorders>
            <w:hideMark/>
          </w:tcPr>
          <w:p w14:paraId="1199AB90" w14:textId="77777777" w:rsidR="008D043A" w:rsidRPr="00661520" w:rsidRDefault="008D043A" w:rsidP="008D043A">
            <w:pPr>
              <w:rPr>
                <w:rFonts w:ascii="Trebuchet MS" w:eastAsia="Times New Roman" w:hAnsi="Trebuchet MS" w:cs="Times New Roman"/>
                <w:sz w:val="20"/>
                <w:szCs w:val="20"/>
                <w:lang w:eastAsia="en-GB"/>
              </w:rPr>
            </w:pPr>
          </w:p>
        </w:tc>
        <w:tc>
          <w:tcPr>
            <w:tcW w:w="1264" w:type="dxa"/>
            <w:tcBorders>
              <w:bottom w:val="none" w:sz="0" w:space="0" w:color="auto"/>
            </w:tcBorders>
            <w:shd w:val="clear" w:color="auto" w:fill="D9F2D0" w:themeFill="accent6" w:themeFillTint="33"/>
            <w:hideMark/>
          </w:tcPr>
          <w:p w14:paraId="4F576E0E" w14:textId="77777777" w:rsidR="008D043A" w:rsidRPr="00661520" w:rsidRDefault="008D043A" w:rsidP="008D043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Start time</w:t>
            </w:r>
          </w:p>
        </w:tc>
        <w:tc>
          <w:tcPr>
            <w:tcW w:w="1220" w:type="dxa"/>
            <w:tcBorders>
              <w:bottom w:val="none" w:sz="0" w:space="0" w:color="auto"/>
            </w:tcBorders>
            <w:shd w:val="clear" w:color="auto" w:fill="D9F2D0" w:themeFill="accent6" w:themeFillTint="33"/>
            <w:hideMark/>
          </w:tcPr>
          <w:p w14:paraId="6825F882" w14:textId="77777777" w:rsidR="008D043A" w:rsidRPr="00661520" w:rsidRDefault="008D043A" w:rsidP="008D043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End time</w:t>
            </w:r>
          </w:p>
        </w:tc>
        <w:tc>
          <w:tcPr>
            <w:tcW w:w="1984" w:type="dxa"/>
            <w:tcBorders>
              <w:bottom w:val="none" w:sz="0" w:space="0" w:color="auto"/>
            </w:tcBorders>
            <w:shd w:val="clear" w:color="auto" w:fill="D9F2D0" w:themeFill="accent6" w:themeFillTint="33"/>
            <w:hideMark/>
          </w:tcPr>
          <w:p w14:paraId="13BB82DF" w14:textId="77777777" w:rsidR="008D043A" w:rsidRPr="00661520" w:rsidRDefault="008D043A" w:rsidP="008D043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Cost per session</w:t>
            </w:r>
          </w:p>
        </w:tc>
        <w:tc>
          <w:tcPr>
            <w:tcW w:w="4817" w:type="dxa"/>
            <w:gridSpan w:val="2"/>
            <w:tcBorders>
              <w:bottom w:val="none" w:sz="0" w:space="0" w:color="auto"/>
            </w:tcBorders>
            <w:shd w:val="clear" w:color="auto" w:fill="D9F2D0" w:themeFill="accent6" w:themeFillTint="33"/>
            <w:hideMark/>
          </w:tcPr>
          <w:p w14:paraId="1B987137" w14:textId="1D4E1004" w:rsidR="008D043A" w:rsidRPr="00661520" w:rsidRDefault="008D043A" w:rsidP="008D043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 xml:space="preserve">Includes: </w:t>
            </w:r>
          </w:p>
        </w:tc>
      </w:tr>
      <w:tr w:rsidR="008D043A" w:rsidRPr="008D043A" w14:paraId="44614E34" w14:textId="77777777" w:rsidTr="00CA3983">
        <w:trPr>
          <w:trHeight w:val="47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CDCFF1" w14:textId="77777777" w:rsidR="008D043A" w:rsidRPr="00661520" w:rsidRDefault="008D043A" w:rsidP="008D043A">
            <w:pPr>
              <w:spacing w:before="100" w:beforeAutospacing="1" w:after="100" w:afterAutospacing="1"/>
              <w:jc w:val="center"/>
              <w:rPr>
                <w:rFonts w:ascii="Trebuchet MS" w:eastAsia="Times New Roman" w:hAnsi="Trebuchet MS" w:cs="Arial"/>
                <w:b w:val="0"/>
                <w:bCs w:val="0"/>
                <w:color w:val="000000"/>
                <w:sz w:val="20"/>
                <w:szCs w:val="20"/>
                <w:lang w:eastAsia="en-GB"/>
              </w:rPr>
            </w:pPr>
            <w:r w:rsidRPr="00661520">
              <w:rPr>
                <w:rFonts w:ascii="Trebuchet MS" w:eastAsia="Times New Roman" w:hAnsi="Trebuchet MS" w:cs="Arial"/>
                <w:b w:val="0"/>
                <w:bCs w:val="0"/>
                <w:color w:val="000000"/>
                <w:sz w:val="20"/>
                <w:szCs w:val="20"/>
                <w:lang w:eastAsia="en-GB"/>
              </w:rPr>
              <w:t>Full day</w:t>
            </w:r>
          </w:p>
        </w:tc>
        <w:tc>
          <w:tcPr>
            <w:tcW w:w="0" w:type="auto"/>
            <w:vAlign w:val="center"/>
            <w:hideMark/>
          </w:tcPr>
          <w:p w14:paraId="70AF00F4" w14:textId="1D463B66" w:rsidR="008D043A" w:rsidRPr="00661520" w:rsidRDefault="008D043A" w:rsidP="008D043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8:</w:t>
            </w:r>
            <w:r w:rsidR="00CA3983">
              <w:rPr>
                <w:rFonts w:ascii="Trebuchet MS" w:eastAsia="Times New Roman" w:hAnsi="Trebuchet MS" w:cs="Arial"/>
                <w:color w:val="000000"/>
                <w:sz w:val="20"/>
                <w:szCs w:val="20"/>
                <w:lang w:eastAsia="en-GB"/>
              </w:rPr>
              <w:t>3</w:t>
            </w:r>
            <w:r w:rsidRPr="00661520">
              <w:rPr>
                <w:rFonts w:ascii="Trebuchet MS" w:eastAsia="Times New Roman" w:hAnsi="Trebuchet MS" w:cs="Arial"/>
                <w:color w:val="000000"/>
                <w:sz w:val="20"/>
                <w:szCs w:val="20"/>
                <w:lang w:eastAsia="en-GB"/>
              </w:rPr>
              <w:t>0am</w:t>
            </w:r>
          </w:p>
        </w:tc>
        <w:tc>
          <w:tcPr>
            <w:tcW w:w="1220" w:type="dxa"/>
            <w:vAlign w:val="center"/>
            <w:hideMark/>
          </w:tcPr>
          <w:p w14:paraId="04C47785" w14:textId="2A1FFB6A" w:rsidR="008D043A" w:rsidRPr="00661520" w:rsidRDefault="00CA3983" w:rsidP="008D043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Pr>
                <w:rFonts w:ascii="Trebuchet MS" w:eastAsia="Times New Roman" w:hAnsi="Trebuchet MS" w:cs="Arial"/>
                <w:color w:val="000000"/>
                <w:sz w:val="20"/>
                <w:szCs w:val="20"/>
                <w:lang w:eastAsia="en-GB"/>
              </w:rPr>
              <w:t>3</w:t>
            </w:r>
            <w:r w:rsidR="008D043A" w:rsidRPr="00661520">
              <w:rPr>
                <w:rFonts w:ascii="Trebuchet MS" w:eastAsia="Times New Roman" w:hAnsi="Trebuchet MS" w:cs="Arial"/>
                <w:color w:val="000000"/>
                <w:sz w:val="20"/>
                <w:szCs w:val="20"/>
                <w:lang w:eastAsia="en-GB"/>
              </w:rPr>
              <w:t>:</w:t>
            </w:r>
            <w:r>
              <w:rPr>
                <w:rFonts w:ascii="Trebuchet MS" w:eastAsia="Times New Roman" w:hAnsi="Trebuchet MS" w:cs="Arial"/>
                <w:color w:val="000000"/>
                <w:sz w:val="20"/>
                <w:szCs w:val="20"/>
                <w:lang w:eastAsia="en-GB"/>
              </w:rPr>
              <w:t>3</w:t>
            </w:r>
            <w:r w:rsidR="008D043A" w:rsidRPr="00661520">
              <w:rPr>
                <w:rFonts w:ascii="Trebuchet MS" w:eastAsia="Times New Roman" w:hAnsi="Trebuchet MS" w:cs="Arial"/>
                <w:color w:val="000000"/>
                <w:sz w:val="20"/>
                <w:szCs w:val="20"/>
                <w:lang w:eastAsia="en-GB"/>
              </w:rPr>
              <w:t>0pm</w:t>
            </w:r>
          </w:p>
        </w:tc>
        <w:tc>
          <w:tcPr>
            <w:tcW w:w="1984" w:type="dxa"/>
            <w:vAlign w:val="center"/>
            <w:hideMark/>
          </w:tcPr>
          <w:p w14:paraId="0029EBEF" w14:textId="48764F87" w:rsidR="008D043A" w:rsidRPr="00661520" w:rsidRDefault="008D043A" w:rsidP="008D043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w:t>
            </w:r>
            <w:r w:rsidR="00661520" w:rsidRPr="00661520">
              <w:rPr>
                <w:rFonts w:ascii="Trebuchet MS" w:eastAsia="Times New Roman" w:hAnsi="Trebuchet MS" w:cs="Arial"/>
                <w:color w:val="000000"/>
                <w:sz w:val="20"/>
                <w:szCs w:val="20"/>
                <w:lang w:eastAsia="en-GB"/>
              </w:rPr>
              <w:t>10.00</w:t>
            </w:r>
          </w:p>
        </w:tc>
        <w:tc>
          <w:tcPr>
            <w:tcW w:w="2410" w:type="dxa"/>
            <w:vAlign w:val="center"/>
            <w:hideMark/>
          </w:tcPr>
          <w:p w14:paraId="5223C12F" w14:textId="5FBAB0C8" w:rsidR="008D043A" w:rsidRPr="00661520" w:rsidRDefault="008D043A" w:rsidP="00CA398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Mid-morni</w:t>
            </w:r>
            <w:r w:rsidR="00CA3983">
              <w:rPr>
                <w:rFonts w:ascii="Trebuchet MS" w:eastAsia="Times New Roman" w:hAnsi="Trebuchet MS" w:cs="Arial"/>
                <w:color w:val="000000"/>
                <w:sz w:val="20"/>
                <w:szCs w:val="20"/>
                <w:lang w:eastAsia="en-GB"/>
              </w:rPr>
              <w:t>n</w:t>
            </w:r>
            <w:r w:rsidRPr="00661520">
              <w:rPr>
                <w:rFonts w:ascii="Trebuchet MS" w:eastAsia="Times New Roman" w:hAnsi="Trebuchet MS" w:cs="Arial"/>
                <w:color w:val="000000"/>
                <w:sz w:val="20"/>
                <w:szCs w:val="20"/>
                <w:lang w:eastAsia="en-GB"/>
              </w:rPr>
              <w:t>g snack</w:t>
            </w:r>
            <w:r w:rsidR="00CA3983">
              <w:rPr>
                <w:rFonts w:ascii="Trebuchet MS" w:eastAsia="Times New Roman" w:hAnsi="Trebuchet MS" w:cs="Arial"/>
                <w:color w:val="000000"/>
                <w:sz w:val="20"/>
                <w:szCs w:val="20"/>
                <w:lang w:eastAsia="en-GB"/>
              </w:rPr>
              <w:t xml:space="preserve"> with milk and water </w:t>
            </w:r>
          </w:p>
        </w:tc>
        <w:tc>
          <w:tcPr>
            <w:tcW w:w="2407" w:type="dxa"/>
            <w:vAlign w:val="center"/>
          </w:tcPr>
          <w:p w14:paraId="34BCA70C" w14:textId="6228E4D4" w:rsidR="00CA3983" w:rsidRPr="00661520" w:rsidRDefault="008D043A" w:rsidP="00CA398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Mid-afternoon snack</w:t>
            </w:r>
            <w:r w:rsidR="00CA3983">
              <w:rPr>
                <w:rFonts w:ascii="Trebuchet MS" w:eastAsia="Times New Roman" w:hAnsi="Trebuchet MS" w:cs="Arial"/>
                <w:color w:val="000000"/>
                <w:sz w:val="20"/>
                <w:szCs w:val="20"/>
                <w:lang w:eastAsia="en-GB"/>
              </w:rPr>
              <w:t xml:space="preserve"> with milk and water </w:t>
            </w:r>
          </w:p>
        </w:tc>
      </w:tr>
      <w:tr w:rsidR="00CA3983" w:rsidRPr="008D043A" w14:paraId="443003DE" w14:textId="77777777" w:rsidTr="00CA398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01E85F" w14:textId="77777777" w:rsidR="00CA3983" w:rsidRPr="00661520" w:rsidRDefault="00CA3983" w:rsidP="00CA3983">
            <w:pPr>
              <w:spacing w:before="100" w:beforeAutospacing="1" w:after="100" w:afterAutospacing="1"/>
              <w:jc w:val="center"/>
              <w:rPr>
                <w:rFonts w:ascii="Trebuchet MS" w:eastAsia="Times New Roman" w:hAnsi="Trebuchet MS" w:cs="Arial"/>
                <w:b w:val="0"/>
                <w:bCs w:val="0"/>
                <w:color w:val="000000"/>
                <w:sz w:val="20"/>
                <w:szCs w:val="20"/>
                <w:lang w:eastAsia="en-GB"/>
              </w:rPr>
            </w:pPr>
            <w:r w:rsidRPr="00661520">
              <w:rPr>
                <w:rFonts w:ascii="Trebuchet MS" w:eastAsia="Times New Roman" w:hAnsi="Trebuchet MS" w:cs="Arial"/>
                <w:b w:val="0"/>
                <w:bCs w:val="0"/>
                <w:color w:val="000000"/>
                <w:sz w:val="20"/>
                <w:szCs w:val="20"/>
                <w:lang w:eastAsia="en-GB"/>
              </w:rPr>
              <w:t>Morning</w:t>
            </w:r>
          </w:p>
        </w:tc>
        <w:tc>
          <w:tcPr>
            <w:tcW w:w="0" w:type="auto"/>
            <w:vAlign w:val="center"/>
            <w:hideMark/>
          </w:tcPr>
          <w:p w14:paraId="383C694B" w14:textId="4B21ACA2" w:rsidR="00CA3983" w:rsidRPr="00661520" w:rsidRDefault="00CA3983" w:rsidP="00CA398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8:</w:t>
            </w:r>
            <w:r>
              <w:rPr>
                <w:rFonts w:ascii="Trebuchet MS" w:eastAsia="Times New Roman" w:hAnsi="Trebuchet MS" w:cs="Arial"/>
                <w:color w:val="000000"/>
                <w:sz w:val="20"/>
                <w:szCs w:val="20"/>
                <w:lang w:eastAsia="en-GB"/>
              </w:rPr>
              <w:t>3</w:t>
            </w:r>
            <w:r w:rsidRPr="00661520">
              <w:rPr>
                <w:rFonts w:ascii="Trebuchet MS" w:eastAsia="Times New Roman" w:hAnsi="Trebuchet MS" w:cs="Arial"/>
                <w:color w:val="000000"/>
                <w:sz w:val="20"/>
                <w:szCs w:val="20"/>
                <w:lang w:eastAsia="en-GB"/>
              </w:rPr>
              <w:t>0am</w:t>
            </w:r>
          </w:p>
        </w:tc>
        <w:tc>
          <w:tcPr>
            <w:tcW w:w="1220" w:type="dxa"/>
            <w:vAlign w:val="center"/>
            <w:hideMark/>
          </w:tcPr>
          <w:p w14:paraId="00A0217D" w14:textId="47D003C8" w:rsidR="00CA3983" w:rsidRPr="00661520" w:rsidRDefault="00CA3983" w:rsidP="00CA398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Pr>
                <w:rFonts w:ascii="Trebuchet MS" w:eastAsia="Times New Roman" w:hAnsi="Trebuchet MS" w:cs="Arial"/>
                <w:color w:val="000000"/>
                <w:sz w:val="20"/>
                <w:szCs w:val="20"/>
                <w:lang w:eastAsia="en-GB"/>
              </w:rPr>
              <w:t>1</w:t>
            </w:r>
            <w:r w:rsidRPr="00661520">
              <w:rPr>
                <w:rFonts w:ascii="Trebuchet MS" w:eastAsia="Times New Roman" w:hAnsi="Trebuchet MS" w:cs="Arial"/>
                <w:color w:val="000000"/>
                <w:sz w:val="20"/>
                <w:szCs w:val="20"/>
                <w:lang w:eastAsia="en-GB"/>
              </w:rPr>
              <w:t>1:</w:t>
            </w:r>
            <w:r>
              <w:rPr>
                <w:rFonts w:ascii="Trebuchet MS" w:eastAsia="Times New Roman" w:hAnsi="Trebuchet MS" w:cs="Arial"/>
                <w:color w:val="000000"/>
                <w:sz w:val="20"/>
                <w:szCs w:val="20"/>
                <w:lang w:eastAsia="en-GB"/>
              </w:rPr>
              <w:t>3</w:t>
            </w:r>
            <w:r w:rsidRPr="00661520">
              <w:rPr>
                <w:rFonts w:ascii="Trebuchet MS" w:eastAsia="Times New Roman" w:hAnsi="Trebuchet MS" w:cs="Arial"/>
                <w:color w:val="000000"/>
                <w:sz w:val="20"/>
                <w:szCs w:val="20"/>
                <w:lang w:eastAsia="en-GB"/>
              </w:rPr>
              <w:t>0</w:t>
            </w:r>
            <w:r>
              <w:rPr>
                <w:rFonts w:ascii="Trebuchet MS" w:eastAsia="Times New Roman" w:hAnsi="Trebuchet MS" w:cs="Arial"/>
                <w:color w:val="000000"/>
                <w:sz w:val="20"/>
                <w:szCs w:val="20"/>
                <w:lang w:eastAsia="en-GB"/>
              </w:rPr>
              <w:t>a</w:t>
            </w:r>
            <w:r w:rsidRPr="00661520">
              <w:rPr>
                <w:rFonts w:ascii="Trebuchet MS" w:eastAsia="Times New Roman" w:hAnsi="Trebuchet MS" w:cs="Arial"/>
                <w:color w:val="000000"/>
                <w:sz w:val="20"/>
                <w:szCs w:val="20"/>
                <w:lang w:eastAsia="en-GB"/>
              </w:rPr>
              <w:t>m</w:t>
            </w:r>
          </w:p>
        </w:tc>
        <w:tc>
          <w:tcPr>
            <w:tcW w:w="1984" w:type="dxa"/>
            <w:vAlign w:val="center"/>
            <w:hideMark/>
          </w:tcPr>
          <w:p w14:paraId="1A317794" w14:textId="43DE102E" w:rsidR="00CA3983" w:rsidRPr="00661520" w:rsidRDefault="00CA3983" w:rsidP="00CA398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w:t>
            </w:r>
            <w:r>
              <w:rPr>
                <w:rFonts w:ascii="Trebuchet MS" w:eastAsia="Times New Roman" w:hAnsi="Trebuchet MS" w:cs="Arial"/>
                <w:color w:val="000000"/>
                <w:sz w:val="20"/>
                <w:szCs w:val="20"/>
                <w:lang w:eastAsia="en-GB"/>
              </w:rPr>
              <w:t>5</w:t>
            </w:r>
            <w:r w:rsidRPr="00661520">
              <w:rPr>
                <w:rFonts w:ascii="Trebuchet MS" w:eastAsia="Times New Roman" w:hAnsi="Trebuchet MS" w:cs="Arial"/>
                <w:color w:val="000000"/>
                <w:sz w:val="20"/>
                <w:szCs w:val="20"/>
                <w:lang w:eastAsia="en-GB"/>
              </w:rPr>
              <w:t>.00</w:t>
            </w:r>
          </w:p>
        </w:tc>
        <w:tc>
          <w:tcPr>
            <w:tcW w:w="2410" w:type="dxa"/>
            <w:vAlign w:val="center"/>
            <w:hideMark/>
          </w:tcPr>
          <w:p w14:paraId="654C7A7C" w14:textId="29828CCE" w:rsidR="00CA3983" w:rsidRPr="00661520" w:rsidRDefault="00CA3983" w:rsidP="00CA398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Mid-morni</w:t>
            </w:r>
            <w:r>
              <w:rPr>
                <w:rFonts w:ascii="Trebuchet MS" w:eastAsia="Times New Roman" w:hAnsi="Trebuchet MS" w:cs="Arial"/>
                <w:color w:val="000000"/>
                <w:sz w:val="20"/>
                <w:szCs w:val="20"/>
                <w:lang w:eastAsia="en-GB"/>
              </w:rPr>
              <w:t>n</w:t>
            </w:r>
            <w:r w:rsidRPr="00661520">
              <w:rPr>
                <w:rFonts w:ascii="Trebuchet MS" w:eastAsia="Times New Roman" w:hAnsi="Trebuchet MS" w:cs="Arial"/>
                <w:color w:val="000000"/>
                <w:sz w:val="20"/>
                <w:szCs w:val="20"/>
                <w:lang w:eastAsia="en-GB"/>
              </w:rPr>
              <w:t>g snack</w:t>
            </w:r>
            <w:r>
              <w:rPr>
                <w:rFonts w:ascii="Trebuchet MS" w:eastAsia="Times New Roman" w:hAnsi="Trebuchet MS" w:cs="Arial"/>
                <w:color w:val="000000"/>
                <w:sz w:val="20"/>
                <w:szCs w:val="20"/>
                <w:lang w:eastAsia="en-GB"/>
              </w:rPr>
              <w:t xml:space="preserve"> with milk and water </w:t>
            </w:r>
          </w:p>
        </w:tc>
        <w:tc>
          <w:tcPr>
            <w:tcW w:w="2407" w:type="dxa"/>
            <w:shd w:val="clear" w:color="auto" w:fill="D9F2D0" w:themeFill="accent6" w:themeFillTint="33"/>
            <w:vAlign w:val="center"/>
          </w:tcPr>
          <w:p w14:paraId="09C0CAC8" w14:textId="5F773B11" w:rsidR="00CA3983" w:rsidRPr="00661520" w:rsidRDefault="00CA3983" w:rsidP="00CA398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p>
        </w:tc>
      </w:tr>
      <w:tr w:rsidR="00CA3983" w:rsidRPr="008D043A" w14:paraId="581C60E4" w14:textId="77777777" w:rsidTr="00661520">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1131BF" w14:textId="77777777" w:rsidR="00CA3983" w:rsidRPr="00661520" w:rsidRDefault="00CA3983" w:rsidP="00CA3983">
            <w:pPr>
              <w:spacing w:before="100" w:beforeAutospacing="1" w:after="100" w:afterAutospacing="1"/>
              <w:jc w:val="center"/>
              <w:rPr>
                <w:rFonts w:ascii="Trebuchet MS" w:eastAsia="Times New Roman" w:hAnsi="Trebuchet MS" w:cs="Arial"/>
                <w:b w:val="0"/>
                <w:bCs w:val="0"/>
                <w:color w:val="000000"/>
                <w:sz w:val="20"/>
                <w:szCs w:val="20"/>
                <w:lang w:eastAsia="en-GB"/>
              </w:rPr>
            </w:pPr>
            <w:r w:rsidRPr="00661520">
              <w:rPr>
                <w:rFonts w:ascii="Trebuchet MS" w:eastAsia="Times New Roman" w:hAnsi="Trebuchet MS" w:cs="Arial"/>
                <w:b w:val="0"/>
                <w:bCs w:val="0"/>
                <w:color w:val="000000"/>
                <w:sz w:val="20"/>
                <w:szCs w:val="20"/>
                <w:lang w:eastAsia="en-GB"/>
              </w:rPr>
              <w:t>Afternoon</w:t>
            </w:r>
          </w:p>
        </w:tc>
        <w:tc>
          <w:tcPr>
            <w:tcW w:w="0" w:type="auto"/>
            <w:vAlign w:val="center"/>
            <w:hideMark/>
          </w:tcPr>
          <w:p w14:paraId="0BAE148D" w14:textId="75C4FD53" w:rsidR="00CA3983" w:rsidRPr="00661520" w:rsidRDefault="00CA3983" w:rsidP="00CA398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1</w:t>
            </w:r>
            <w:r>
              <w:rPr>
                <w:rFonts w:ascii="Trebuchet MS" w:eastAsia="Times New Roman" w:hAnsi="Trebuchet MS" w:cs="Arial"/>
                <w:color w:val="000000"/>
                <w:sz w:val="20"/>
                <w:szCs w:val="20"/>
                <w:lang w:eastAsia="en-GB"/>
              </w:rPr>
              <w:t>2</w:t>
            </w:r>
            <w:r w:rsidRPr="00661520">
              <w:rPr>
                <w:rFonts w:ascii="Trebuchet MS" w:eastAsia="Times New Roman" w:hAnsi="Trebuchet MS" w:cs="Arial"/>
                <w:color w:val="000000"/>
                <w:sz w:val="20"/>
                <w:szCs w:val="20"/>
                <w:lang w:eastAsia="en-GB"/>
              </w:rPr>
              <w:t>:</w:t>
            </w:r>
            <w:r>
              <w:rPr>
                <w:rFonts w:ascii="Trebuchet MS" w:eastAsia="Times New Roman" w:hAnsi="Trebuchet MS" w:cs="Arial"/>
                <w:color w:val="000000"/>
                <w:sz w:val="20"/>
                <w:szCs w:val="20"/>
                <w:lang w:eastAsia="en-GB"/>
              </w:rPr>
              <w:t>3</w:t>
            </w:r>
            <w:r w:rsidRPr="00661520">
              <w:rPr>
                <w:rFonts w:ascii="Trebuchet MS" w:eastAsia="Times New Roman" w:hAnsi="Trebuchet MS" w:cs="Arial"/>
                <w:color w:val="000000"/>
                <w:sz w:val="20"/>
                <w:szCs w:val="20"/>
                <w:lang w:eastAsia="en-GB"/>
              </w:rPr>
              <w:t>0pm</w:t>
            </w:r>
          </w:p>
        </w:tc>
        <w:tc>
          <w:tcPr>
            <w:tcW w:w="1220" w:type="dxa"/>
            <w:vAlign w:val="center"/>
            <w:hideMark/>
          </w:tcPr>
          <w:p w14:paraId="3057267D" w14:textId="68DA10C4" w:rsidR="00CA3983" w:rsidRPr="00661520" w:rsidRDefault="00CA3983" w:rsidP="00CA398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Pr>
                <w:rFonts w:ascii="Trebuchet MS" w:eastAsia="Times New Roman" w:hAnsi="Trebuchet MS" w:cs="Arial"/>
                <w:color w:val="000000"/>
                <w:sz w:val="20"/>
                <w:szCs w:val="20"/>
                <w:lang w:eastAsia="en-GB"/>
              </w:rPr>
              <w:t>3</w:t>
            </w:r>
            <w:r w:rsidRPr="00661520">
              <w:rPr>
                <w:rFonts w:ascii="Trebuchet MS" w:eastAsia="Times New Roman" w:hAnsi="Trebuchet MS" w:cs="Arial"/>
                <w:color w:val="000000"/>
                <w:sz w:val="20"/>
                <w:szCs w:val="20"/>
                <w:lang w:eastAsia="en-GB"/>
              </w:rPr>
              <w:t>:</w:t>
            </w:r>
            <w:r>
              <w:rPr>
                <w:rFonts w:ascii="Trebuchet MS" w:eastAsia="Times New Roman" w:hAnsi="Trebuchet MS" w:cs="Arial"/>
                <w:color w:val="000000"/>
                <w:sz w:val="20"/>
                <w:szCs w:val="20"/>
                <w:lang w:eastAsia="en-GB"/>
              </w:rPr>
              <w:t>3</w:t>
            </w:r>
            <w:r w:rsidRPr="00661520">
              <w:rPr>
                <w:rFonts w:ascii="Trebuchet MS" w:eastAsia="Times New Roman" w:hAnsi="Trebuchet MS" w:cs="Arial"/>
                <w:color w:val="000000"/>
                <w:sz w:val="20"/>
                <w:szCs w:val="20"/>
                <w:lang w:eastAsia="en-GB"/>
              </w:rPr>
              <w:t>0pm</w:t>
            </w:r>
          </w:p>
        </w:tc>
        <w:tc>
          <w:tcPr>
            <w:tcW w:w="1984" w:type="dxa"/>
            <w:vAlign w:val="center"/>
            <w:hideMark/>
          </w:tcPr>
          <w:p w14:paraId="1A6C5068" w14:textId="0D2D8C0F" w:rsidR="00CA3983" w:rsidRPr="00661520" w:rsidRDefault="00CA3983" w:rsidP="00CA398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w:t>
            </w:r>
            <w:r>
              <w:rPr>
                <w:rFonts w:ascii="Trebuchet MS" w:eastAsia="Times New Roman" w:hAnsi="Trebuchet MS" w:cs="Arial"/>
                <w:color w:val="000000"/>
                <w:sz w:val="20"/>
                <w:szCs w:val="20"/>
                <w:lang w:eastAsia="en-GB"/>
              </w:rPr>
              <w:t>5</w:t>
            </w:r>
            <w:r w:rsidRPr="00661520">
              <w:rPr>
                <w:rFonts w:ascii="Trebuchet MS" w:eastAsia="Times New Roman" w:hAnsi="Trebuchet MS" w:cs="Arial"/>
                <w:color w:val="000000"/>
                <w:sz w:val="20"/>
                <w:szCs w:val="20"/>
                <w:lang w:eastAsia="en-GB"/>
              </w:rPr>
              <w:t>.00</w:t>
            </w:r>
          </w:p>
        </w:tc>
        <w:tc>
          <w:tcPr>
            <w:tcW w:w="2410" w:type="dxa"/>
            <w:shd w:val="clear" w:color="auto" w:fill="D9F2D0" w:themeFill="accent6" w:themeFillTint="33"/>
            <w:vAlign w:val="center"/>
            <w:hideMark/>
          </w:tcPr>
          <w:p w14:paraId="363FE399" w14:textId="77777777" w:rsidR="00CA3983" w:rsidRPr="00661520" w:rsidRDefault="00CA3983" w:rsidP="00CA398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p>
        </w:tc>
        <w:tc>
          <w:tcPr>
            <w:tcW w:w="2407" w:type="dxa"/>
            <w:vAlign w:val="center"/>
          </w:tcPr>
          <w:p w14:paraId="10C7B2A0" w14:textId="7C21F694" w:rsidR="00CA3983" w:rsidRPr="00661520" w:rsidRDefault="00CA3983" w:rsidP="00CA398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20"/>
                <w:szCs w:val="20"/>
                <w:lang w:eastAsia="en-GB"/>
              </w:rPr>
            </w:pPr>
            <w:r w:rsidRPr="00661520">
              <w:rPr>
                <w:rFonts w:ascii="Trebuchet MS" w:eastAsia="Times New Roman" w:hAnsi="Trebuchet MS" w:cs="Arial"/>
                <w:color w:val="000000"/>
                <w:sz w:val="20"/>
                <w:szCs w:val="20"/>
                <w:lang w:eastAsia="en-GB"/>
              </w:rPr>
              <w:t>Mid-afternoon snack</w:t>
            </w:r>
            <w:r>
              <w:rPr>
                <w:rFonts w:ascii="Trebuchet MS" w:eastAsia="Times New Roman" w:hAnsi="Trebuchet MS" w:cs="Arial"/>
                <w:color w:val="000000"/>
                <w:sz w:val="20"/>
                <w:szCs w:val="20"/>
                <w:lang w:eastAsia="en-GB"/>
              </w:rPr>
              <w:t xml:space="preserve"> with milk and water</w:t>
            </w:r>
          </w:p>
        </w:tc>
      </w:tr>
    </w:tbl>
    <w:p w14:paraId="0E6620CF" w14:textId="6458F3CB" w:rsidR="008D043A" w:rsidRPr="008D043A" w:rsidRDefault="008D043A" w:rsidP="00661520">
      <w:pPr>
        <w:spacing w:before="100" w:beforeAutospacing="1" w:after="100" w:afterAutospacing="1"/>
        <w:jc w:val="center"/>
        <w:rPr>
          <w:rFonts w:ascii="Trebuchet MS" w:eastAsia="Times New Roman" w:hAnsi="Trebuchet MS" w:cs="Times New Roman"/>
          <w:b/>
          <w:bCs/>
          <w:sz w:val="24"/>
          <w:szCs w:val="24"/>
          <w:u w:val="single"/>
          <w:lang w:eastAsia="en-GB"/>
        </w:rPr>
      </w:pPr>
      <w:r w:rsidRPr="008D043A">
        <w:rPr>
          <w:rFonts w:ascii="Trebuchet MS" w:eastAsia="Times New Roman" w:hAnsi="Trebuchet MS" w:cs="Times New Roman"/>
          <w:b/>
          <w:bCs/>
          <w:color w:val="49917D"/>
          <w:sz w:val="24"/>
          <w:szCs w:val="24"/>
          <w:u w:val="single"/>
          <w:lang w:eastAsia="en-GB"/>
        </w:rPr>
        <w:t>Additional Food consumables and mealtimes information:</w:t>
      </w:r>
    </w:p>
    <w:p w14:paraId="36DAD72C" w14:textId="73F90076" w:rsidR="008D043A" w:rsidRPr="00D30FB3" w:rsidRDefault="008D043A" w:rsidP="00661520">
      <w:pPr>
        <w:spacing w:before="100" w:beforeAutospacing="1" w:after="100" w:afterAutospacing="1"/>
        <w:rPr>
          <w:rFonts w:ascii="Trebuchet MS" w:eastAsia="Times New Roman" w:hAnsi="Trebuchet MS" w:cs="Times New Roman"/>
          <w:sz w:val="24"/>
          <w:szCs w:val="24"/>
          <w:lang w:eastAsia="en-GB"/>
        </w:rPr>
      </w:pPr>
      <w:r w:rsidRPr="008D043A">
        <w:rPr>
          <w:rFonts w:ascii="Trebuchet MS" w:eastAsia="Times New Roman" w:hAnsi="Trebuchet MS" w:cs="Times New Roman"/>
          <w:sz w:val="24"/>
          <w:szCs w:val="24"/>
          <w:lang w:eastAsia="en-GB"/>
        </w:rPr>
        <w:t>All dietary needs are carefully th</w:t>
      </w:r>
      <w:r>
        <w:rPr>
          <w:rFonts w:ascii="Trebuchet MS" w:eastAsia="Times New Roman" w:hAnsi="Trebuchet MS" w:cs="Times New Roman"/>
          <w:sz w:val="24"/>
          <w:szCs w:val="24"/>
          <w:lang w:eastAsia="en-GB"/>
        </w:rPr>
        <w:t>ought</w:t>
      </w:r>
      <w:r w:rsidRPr="008D043A">
        <w:rPr>
          <w:rFonts w:ascii="Trebuchet MS" w:eastAsia="Times New Roman" w:hAnsi="Trebuchet MS" w:cs="Times New Roman"/>
          <w:sz w:val="24"/>
          <w:szCs w:val="24"/>
          <w:lang w:eastAsia="en-GB"/>
        </w:rPr>
        <w:t xml:space="preserve"> about, and all adjustments are made reflecting the child’s individual needs.</w:t>
      </w:r>
      <w:r w:rsidR="00661520">
        <w:rPr>
          <w:rFonts w:ascii="Trebuchet MS" w:eastAsia="Times New Roman" w:hAnsi="Trebuchet MS" w:cs="Times New Roman"/>
          <w:sz w:val="24"/>
          <w:szCs w:val="24"/>
          <w:lang w:eastAsia="en-GB"/>
        </w:rPr>
        <w:t xml:space="preserve"> </w:t>
      </w:r>
      <w:r w:rsidRPr="008D043A">
        <w:rPr>
          <w:rFonts w:ascii="Trebuchet MS" w:eastAsia="Times New Roman" w:hAnsi="Trebuchet MS" w:cs="Times New Roman"/>
          <w:sz w:val="24"/>
          <w:szCs w:val="24"/>
          <w:lang w:eastAsia="en-GB"/>
        </w:rPr>
        <w:t xml:space="preserve">Our </w:t>
      </w:r>
      <w:r w:rsidR="007C647D">
        <w:rPr>
          <w:rFonts w:ascii="Trebuchet MS" w:eastAsia="Times New Roman" w:hAnsi="Trebuchet MS" w:cs="Times New Roman"/>
          <w:sz w:val="24"/>
          <w:szCs w:val="24"/>
          <w:lang w:eastAsia="en-GB"/>
        </w:rPr>
        <w:t xml:space="preserve">snack menus </w:t>
      </w:r>
      <w:r w:rsidRPr="008D043A">
        <w:rPr>
          <w:rFonts w:ascii="Trebuchet MS" w:eastAsia="Times New Roman" w:hAnsi="Trebuchet MS" w:cs="Times New Roman"/>
          <w:sz w:val="24"/>
          <w:szCs w:val="24"/>
          <w:lang w:eastAsia="en-GB"/>
        </w:rPr>
        <w:t xml:space="preserve">are seasonal and will change as the seasons do. We will always notify you of the changes and ask for parental input. </w:t>
      </w:r>
      <w:r>
        <w:rPr>
          <w:rFonts w:ascii="Trebuchet MS" w:eastAsia="Times New Roman" w:hAnsi="Trebuchet MS" w:cs="Times New Roman"/>
          <w:sz w:val="24"/>
          <w:szCs w:val="24"/>
          <w:lang w:eastAsia="en-GB"/>
        </w:rPr>
        <w:t xml:space="preserve">They run on </w:t>
      </w:r>
      <w:r w:rsidR="00CA3983">
        <w:rPr>
          <w:rFonts w:ascii="Trebuchet MS" w:eastAsia="Times New Roman" w:hAnsi="Trebuchet MS" w:cs="Times New Roman"/>
          <w:sz w:val="24"/>
          <w:szCs w:val="24"/>
          <w:lang w:eastAsia="en-GB"/>
        </w:rPr>
        <w:t xml:space="preserve">weekly </w:t>
      </w:r>
      <w:r>
        <w:rPr>
          <w:rFonts w:ascii="Trebuchet MS" w:eastAsia="Times New Roman" w:hAnsi="Trebuchet MS" w:cs="Times New Roman"/>
          <w:sz w:val="24"/>
          <w:szCs w:val="24"/>
          <w:lang w:eastAsia="en-GB"/>
        </w:rPr>
        <w:t xml:space="preserve">cycle. </w:t>
      </w:r>
      <w:r w:rsidRPr="008D043A">
        <w:rPr>
          <w:rFonts w:ascii="Trebuchet MS" w:eastAsia="Times New Roman" w:hAnsi="Trebuchet MS" w:cs="Times New Roman"/>
          <w:sz w:val="24"/>
          <w:szCs w:val="24"/>
          <w:lang w:eastAsia="en-GB"/>
        </w:rPr>
        <w:t xml:space="preserve">We aim to reflect the children’s cultures within the food we provide and remain respectful of any cultural differences surrounding mealtimes, cutlery and structure. </w:t>
      </w:r>
      <w:r w:rsidR="00CA3983">
        <w:rPr>
          <w:rFonts w:ascii="Trebuchet MS" w:eastAsia="Times New Roman" w:hAnsi="Trebuchet MS" w:cs="Times New Roman"/>
          <w:sz w:val="24"/>
          <w:szCs w:val="24"/>
          <w:lang w:eastAsia="en-GB"/>
        </w:rPr>
        <w:t xml:space="preserve">The menu will be displayed outside the setting and are also available on request. </w:t>
      </w:r>
      <w:r w:rsidR="007C647D">
        <w:rPr>
          <w:rFonts w:ascii="Trebuchet MS" w:eastAsia="Times New Roman" w:hAnsi="Trebuchet MS" w:cs="Times New Roman"/>
          <w:sz w:val="24"/>
          <w:szCs w:val="24"/>
          <w:lang w:eastAsia="en-GB"/>
        </w:rPr>
        <w:t xml:space="preserve">When events occur such as party days, </w:t>
      </w:r>
      <w:r w:rsidR="007C647D">
        <w:rPr>
          <w:rFonts w:ascii="Trebuchet MS" w:eastAsia="Times New Roman" w:hAnsi="Trebuchet MS" w:cs="Times New Roman"/>
          <w:sz w:val="24"/>
          <w:szCs w:val="24"/>
          <w:lang w:eastAsia="en-GB"/>
        </w:rPr>
        <w:lastRenderedPageBreak/>
        <w:t>there may be a larger, tea-party style snack time. You will be notified of such event days and when they will occur, any changes and what was provided.</w:t>
      </w:r>
    </w:p>
    <w:p w14:paraId="32EB8C74" w14:textId="5574487B" w:rsidR="008D043A" w:rsidRPr="00661520" w:rsidRDefault="008D043A" w:rsidP="007C647D">
      <w:pPr>
        <w:spacing w:before="100" w:beforeAutospacing="1" w:after="100" w:afterAutospacing="1" w:line="330" w:lineRule="atLeast"/>
        <w:rPr>
          <w:rFonts w:ascii="Trebuchet MS" w:eastAsia="Times New Roman" w:hAnsi="Trebuchet MS" w:cs="Times New Roman"/>
          <w:b/>
          <w:bCs/>
          <w:color w:val="4C94D8" w:themeColor="text2" w:themeTint="80"/>
          <w:sz w:val="24"/>
          <w:szCs w:val="24"/>
          <w:u w:val="single"/>
          <w:lang w:eastAsia="en-GB"/>
        </w:rPr>
      </w:pPr>
      <w:r w:rsidRPr="00661520">
        <w:rPr>
          <w:rFonts w:ascii="Trebuchet MS" w:eastAsia="Times New Roman" w:hAnsi="Trebuchet MS" w:cs="Times New Roman"/>
          <w:b/>
          <w:bCs/>
          <w:color w:val="4C94D8" w:themeColor="text2" w:themeTint="80"/>
          <w:sz w:val="24"/>
          <w:szCs w:val="24"/>
          <w:u w:val="single"/>
          <w:lang w:eastAsia="en-GB"/>
        </w:rPr>
        <w:t>If you choose to opt out of these additional</w:t>
      </w:r>
      <w:r w:rsidR="00661520">
        <w:rPr>
          <w:rFonts w:ascii="Trebuchet MS" w:eastAsia="Times New Roman" w:hAnsi="Trebuchet MS" w:cs="Times New Roman"/>
          <w:b/>
          <w:bCs/>
          <w:color w:val="4C94D8" w:themeColor="text2" w:themeTint="80"/>
          <w:sz w:val="24"/>
          <w:szCs w:val="24"/>
          <w:u w:val="single"/>
          <w:lang w:eastAsia="en-GB"/>
        </w:rPr>
        <w:t xml:space="preserve"> </w:t>
      </w:r>
      <w:r w:rsidRPr="00661520">
        <w:rPr>
          <w:rFonts w:ascii="Trebuchet MS" w:eastAsia="Times New Roman" w:hAnsi="Trebuchet MS" w:cs="Times New Roman"/>
          <w:b/>
          <w:bCs/>
          <w:color w:val="4C94D8" w:themeColor="text2" w:themeTint="80"/>
          <w:sz w:val="24"/>
          <w:szCs w:val="24"/>
          <w:u w:val="single"/>
          <w:lang w:eastAsia="en-GB"/>
        </w:rPr>
        <w:t>charges</w:t>
      </w:r>
      <w:r w:rsidR="00661520">
        <w:rPr>
          <w:rFonts w:ascii="Trebuchet MS" w:eastAsia="Times New Roman" w:hAnsi="Trebuchet MS" w:cs="Times New Roman"/>
          <w:b/>
          <w:bCs/>
          <w:color w:val="4C94D8" w:themeColor="text2" w:themeTint="80"/>
          <w:sz w:val="24"/>
          <w:szCs w:val="24"/>
          <w:u w:val="single"/>
          <w:lang w:eastAsia="en-GB"/>
        </w:rPr>
        <w:t xml:space="preserve"> referred to as consumables</w:t>
      </w:r>
      <w:r w:rsidRPr="00661520">
        <w:rPr>
          <w:rFonts w:ascii="Trebuchet MS" w:eastAsia="Times New Roman" w:hAnsi="Trebuchet MS" w:cs="Times New Roman"/>
          <w:b/>
          <w:bCs/>
          <w:color w:val="4C94D8" w:themeColor="text2" w:themeTint="80"/>
          <w:sz w:val="24"/>
          <w:szCs w:val="24"/>
          <w:u w:val="single"/>
          <w:lang w:eastAsia="en-GB"/>
        </w:rPr>
        <w:t>, please note:</w:t>
      </w:r>
    </w:p>
    <w:p w14:paraId="007DAFC3" w14:textId="491ECC9E" w:rsidR="00661520" w:rsidRPr="00661520"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sidRPr="00A942ED">
        <w:rPr>
          <w:rFonts w:ascii="Trebuchet MS" w:eastAsia="Times New Roman" w:hAnsi="Trebuchet MS" w:cs="Times New Roman"/>
          <w:sz w:val="24"/>
          <w:szCs w:val="24"/>
          <w:lang w:eastAsia="en-GB"/>
        </w:rPr>
        <w:t>You will be expected to provide: a sufficient healthy and well-balanced snack and l</w:t>
      </w:r>
      <w:r w:rsidR="007C647D">
        <w:rPr>
          <w:rFonts w:ascii="Trebuchet MS" w:eastAsia="Times New Roman" w:hAnsi="Trebuchet MS" w:cs="Times New Roman"/>
          <w:sz w:val="24"/>
          <w:szCs w:val="24"/>
          <w:lang w:eastAsia="en-GB"/>
        </w:rPr>
        <w:t>unch (when applicable)</w:t>
      </w:r>
      <w:r w:rsidRPr="00A942ED">
        <w:rPr>
          <w:rFonts w:ascii="Trebuchet MS" w:eastAsia="Times New Roman" w:hAnsi="Trebuchet MS" w:cs="Times New Roman"/>
          <w:sz w:val="24"/>
          <w:szCs w:val="24"/>
          <w:lang w:eastAsia="en-GB"/>
        </w:rPr>
        <w:t xml:space="preserve"> every session.</w:t>
      </w:r>
      <w:r w:rsidR="00CA3983">
        <w:rPr>
          <w:rFonts w:ascii="Trebuchet MS" w:eastAsia="Times New Roman" w:hAnsi="Trebuchet MS" w:cs="Times New Roman"/>
          <w:sz w:val="24"/>
          <w:szCs w:val="24"/>
          <w:lang w:eastAsia="en-GB"/>
        </w:rPr>
        <w:t xml:space="preserve"> </w:t>
      </w:r>
      <w:r w:rsidRPr="00A942ED">
        <w:rPr>
          <w:rFonts w:ascii="Trebuchet MS" w:eastAsia="Times New Roman" w:hAnsi="Trebuchet MS" w:cs="Times New Roman"/>
          <w:sz w:val="24"/>
          <w:szCs w:val="24"/>
          <w:lang w:eastAsia="en-GB"/>
        </w:rPr>
        <w:t>Failure to do so will result in you having to collect your child or provide the items within 30 minutes of the child’s arrival.</w:t>
      </w:r>
    </w:p>
    <w:p w14:paraId="631A7EB0" w14:textId="11BE2589" w:rsidR="008D043A" w:rsidRPr="008D043A" w:rsidRDefault="008D043A" w:rsidP="00661520">
      <w:pPr>
        <w:spacing w:before="100" w:beforeAutospacing="1" w:after="100" w:afterAutospacing="1"/>
        <w:rPr>
          <w:rFonts w:ascii="Trebuchet MS" w:eastAsia="Times New Roman" w:hAnsi="Trebuchet MS" w:cs="Times New Roman"/>
          <w:sz w:val="24"/>
          <w:szCs w:val="24"/>
          <w:lang w:eastAsia="en-GB"/>
        </w:rPr>
      </w:pPr>
      <w:r w:rsidRPr="008D043A">
        <w:rPr>
          <w:rFonts w:ascii="Trebuchet MS" w:eastAsia="Times New Roman" w:hAnsi="Trebuchet MS" w:cs="Times New Roman"/>
          <w:sz w:val="24"/>
          <w:szCs w:val="24"/>
          <w:lang w:eastAsia="en-GB"/>
        </w:rPr>
        <w:t>All food packaging, uneaten food and meals will be sent home for you to dispose of</w:t>
      </w:r>
      <w:r w:rsidR="00661520">
        <w:rPr>
          <w:rFonts w:ascii="Trebuchet MS" w:eastAsia="Times New Roman" w:hAnsi="Trebuchet MS" w:cs="Times New Roman"/>
          <w:sz w:val="24"/>
          <w:szCs w:val="24"/>
          <w:lang w:eastAsia="en-GB"/>
        </w:rPr>
        <w:t xml:space="preserve"> – these cannot be left onsite. </w:t>
      </w:r>
      <w:r w:rsidR="00CA3983">
        <w:rPr>
          <w:rFonts w:ascii="Trebuchet MS" w:eastAsia="Times New Roman" w:hAnsi="Trebuchet MS" w:cs="Times New Roman"/>
          <w:sz w:val="24"/>
          <w:szCs w:val="24"/>
          <w:lang w:eastAsia="en-GB"/>
        </w:rPr>
        <w:t>All meals and snacks provided must contain 2 servings and snacks must be able to sustain a child throughout their pre-school session.</w:t>
      </w:r>
    </w:p>
    <w:p w14:paraId="6F6E2168" w14:textId="7A12ECE1" w:rsidR="00661520"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sidRPr="00A942ED">
        <w:rPr>
          <w:rFonts w:ascii="Trebuchet MS" w:eastAsia="Times New Roman" w:hAnsi="Trebuchet MS" w:cs="Times New Roman"/>
          <w:sz w:val="24"/>
          <w:szCs w:val="24"/>
          <w:lang w:eastAsia="en-GB"/>
        </w:rPr>
        <w:t xml:space="preserve">All provided meals must adhere to our food guidance as well as our allergy and food hygiene policy. </w:t>
      </w:r>
      <w:r>
        <w:rPr>
          <w:rFonts w:ascii="Trebuchet MS" w:eastAsia="Times New Roman" w:hAnsi="Trebuchet MS" w:cs="Times New Roman"/>
          <w:sz w:val="24"/>
          <w:szCs w:val="24"/>
          <w:lang w:eastAsia="en-GB"/>
        </w:rPr>
        <w:t>We have a strict guidance on allergen control which means certain food types cannot be accepted into the building – this includes nut, nut products and some forms of egg.</w:t>
      </w:r>
    </w:p>
    <w:p w14:paraId="505C7D23" w14:textId="60A2BA10" w:rsidR="009356E2" w:rsidRDefault="008D043A" w:rsidP="00661520">
      <w:pPr>
        <w:spacing w:before="100" w:beforeAutospacing="1" w:after="100" w:afterAutospacing="1"/>
        <w:rPr>
          <w:rFonts w:ascii="Trebuchet MS" w:eastAsia="Times New Roman" w:hAnsi="Trebuchet MS" w:cs="Times New Roman"/>
          <w:sz w:val="24"/>
          <w:szCs w:val="24"/>
          <w:lang w:eastAsia="en-GB"/>
        </w:rPr>
      </w:pPr>
      <w:r w:rsidRPr="008D043A">
        <w:rPr>
          <w:rFonts w:ascii="Trebuchet MS" w:eastAsia="Times New Roman" w:hAnsi="Trebuchet MS" w:cs="Times New Roman"/>
          <w:sz w:val="24"/>
          <w:szCs w:val="24"/>
          <w:lang w:eastAsia="en-GB"/>
        </w:rPr>
        <w:t xml:space="preserve">Due to the lack of refrigerator space onsite, we are unable to accept any form of </w:t>
      </w:r>
      <w:r w:rsidR="00CA3983">
        <w:rPr>
          <w:rFonts w:ascii="Trebuchet MS" w:eastAsia="Times New Roman" w:hAnsi="Trebuchet MS" w:cs="Times New Roman"/>
          <w:sz w:val="24"/>
          <w:szCs w:val="24"/>
          <w:lang w:eastAsia="en-GB"/>
        </w:rPr>
        <w:t>food that needs refrigeration</w:t>
      </w:r>
      <w:r w:rsidR="009356E2">
        <w:rPr>
          <w:rFonts w:ascii="Trebuchet MS" w:eastAsia="Times New Roman" w:hAnsi="Trebuchet MS" w:cs="Times New Roman"/>
          <w:sz w:val="24"/>
          <w:szCs w:val="24"/>
          <w:lang w:eastAsia="en-GB"/>
        </w:rPr>
        <w:t xml:space="preserve"> </w:t>
      </w:r>
      <w:r w:rsidR="00CA3983">
        <w:rPr>
          <w:rFonts w:ascii="Trebuchet MS" w:eastAsia="Times New Roman" w:hAnsi="Trebuchet MS" w:cs="Times New Roman"/>
          <w:sz w:val="24"/>
          <w:szCs w:val="24"/>
          <w:lang w:eastAsia="en-GB"/>
        </w:rPr>
        <w:t>or reheating</w:t>
      </w:r>
      <w:r w:rsidRPr="008D043A">
        <w:rPr>
          <w:rFonts w:ascii="Trebuchet MS" w:eastAsia="Times New Roman" w:hAnsi="Trebuchet MS" w:cs="Times New Roman"/>
          <w:sz w:val="24"/>
          <w:szCs w:val="24"/>
          <w:lang w:eastAsia="en-GB"/>
        </w:rPr>
        <w:t xml:space="preserve">. All meals must be freshly prepared and meet our food hygiene reheating standards. </w:t>
      </w:r>
    </w:p>
    <w:p w14:paraId="3835A5A8" w14:textId="3A654E29" w:rsidR="008D043A" w:rsidRDefault="008D043A" w:rsidP="00661520">
      <w:pPr>
        <w:spacing w:before="100" w:beforeAutospacing="1" w:after="100" w:afterAutospacing="1" w:line="240" w:lineRule="auto"/>
        <w:rPr>
          <w:rFonts w:ascii="Trebuchet MS" w:eastAsia="Times New Roman" w:hAnsi="Trebuchet MS" w:cs="Times New Roman"/>
          <w:sz w:val="24"/>
          <w:szCs w:val="24"/>
          <w:lang w:eastAsia="en-GB"/>
        </w:rPr>
      </w:pPr>
      <w:r w:rsidRPr="009356E2">
        <w:rPr>
          <w:rFonts w:ascii="Trebuchet MS" w:eastAsia="Times New Roman" w:hAnsi="Trebuchet MS" w:cs="Times New Roman"/>
          <w:sz w:val="24"/>
          <w:szCs w:val="24"/>
          <w:lang w:eastAsia="en-GB"/>
        </w:rPr>
        <w:t xml:space="preserve">You can read our food guidance policy along with our food hygiene and safety policies should you need clearance on what can be accepted and what cannot. </w:t>
      </w:r>
      <w:r w:rsidR="009356E2" w:rsidRPr="009356E2">
        <w:rPr>
          <w:rFonts w:ascii="Trebuchet MS" w:eastAsia="Times New Roman" w:hAnsi="Trebuchet MS" w:cs="Times New Roman"/>
          <w:sz w:val="24"/>
          <w:szCs w:val="24"/>
          <w:lang w:eastAsia="en-GB"/>
        </w:rPr>
        <w:t xml:space="preserve">If you are choosing to opt out after a discussion with us, this will need to be submitted in writing prior to your child starting with us, we will then provide you with an agreement correspondence. If you choose to opt out after starting with us, you will need to give a terms notice and continue to pay until the next term. </w:t>
      </w:r>
    </w:p>
    <w:p w14:paraId="0FFD3CDA" w14:textId="0398EC1D" w:rsidR="00661520"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 xml:space="preserve">You will need to provide a bottle of child’s pain relief should your child fall ill in our care. This will need to remain onsite for the duration of your child’s time at nursery or until it expires at which point it will need to be replaced. </w:t>
      </w:r>
      <w:r w:rsidR="00CA3983">
        <w:rPr>
          <w:rFonts w:ascii="Trebuchet MS" w:eastAsia="Times New Roman" w:hAnsi="Trebuchet MS" w:cs="Times New Roman"/>
          <w:sz w:val="24"/>
          <w:szCs w:val="24"/>
          <w:lang w:eastAsia="en-GB"/>
        </w:rPr>
        <w:t>Suncream will also need to be supplied during the warmer months, every session.</w:t>
      </w:r>
    </w:p>
    <w:p w14:paraId="5AF266B1" w14:textId="49EC797B" w:rsidR="00661520"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sidRPr="00A942ED">
        <w:rPr>
          <w:rFonts w:ascii="Trebuchet MS" w:eastAsia="Times New Roman" w:hAnsi="Trebuchet MS" w:cs="Times New Roman"/>
          <w:sz w:val="24"/>
          <w:szCs w:val="24"/>
          <w:lang w:eastAsia="en-GB"/>
        </w:rPr>
        <w:t xml:space="preserve">Before opting out, please speak to a manager as to how this will affect the services you are accessing from us. </w:t>
      </w:r>
    </w:p>
    <w:p w14:paraId="06410C22" w14:textId="3667865E" w:rsidR="00661520"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 xml:space="preserve">If you are choosing to opt out after a discussion with us, this will need to be submitted in writing prior to your child starting with us, we will then provide you with an agreement correspondence. If you choose to opt out after starting with us, you will need to give a terms notice and continue to pay until the next term. </w:t>
      </w:r>
    </w:p>
    <w:p w14:paraId="3D666E58" w14:textId="77777777" w:rsidR="00661520" w:rsidRDefault="00661520" w:rsidP="00661520">
      <w:pPr>
        <w:spacing w:before="100" w:beforeAutospacing="1" w:after="100" w:afterAutospacing="1" w:line="240" w:lineRule="auto"/>
        <w:rPr>
          <w:rFonts w:ascii="Trebuchet MS" w:eastAsia="Times New Roman" w:hAnsi="Trebuchet MS" w:cs="Times New Roman"/>
          <w:sz w:val="24"/>
          <w:szCs w:val="24"/>
          <w:lang w:eastAsia="en-GB"/>
        </w:rPr>
      </w:pPr>
    </w:p>
    <w:p w14:paraId="64B62E0C" w14:textId="77777777" w:rsidR="007C647D" w:rsidRDefault="007C647D" w:rsidP="00661520">
      <w:pPr>
        <w:spacing w:before="100" w:beforeAutospacing="1" w:after="100" w:afterAutospacing="1" w:line="240" w:lineRule="auto"/>
        <w:rPr>
          <w:rFonts w:ascii="Trebuchet MS" w:eastAsia="Times New Roman" w:hAnsi="Trebuchet MS" w:cs="Times New Roman"/>
          <w:sz w:val="24"/>
          <w:szCs w:val="24"/>
          <w:lang w:eastAsia="en-GB"/>
        </w:rPr>
      </w:pPr>
    </w:p>
    <w:p w14:paraId="017AFD29" w14:textId="77777777" w:rsidR="007C647D" w:rsidRPr="00661520" w:rsidRDefault="007C647D" w:rsidP="00661520">
      <w:pPr>
        <w:spacing w:before="100" w:beforeAutospacing="1" w:after="100" w:afterAutospacing="1" w:line="240" w:lineRule="auto"/>
        <w:rPr>
          <w:rFonts w:ascii="Trebuchet MS" w:eastAsia="Times New Roman" w:hAnsi="Trebuchet MS" w:cs="Times New Roman"/>
          <w:sz w:val="24"/>
          <w:szCs w:val="24"/>
          <w:lang w:eastAsia="en-GB"/>
        </w:rPr>
      </w:pPr>
    </w:p>
    <w:tbl>
      <w:tblPr>
        <w:tblStyle w:val="TableGrid"/>
        <w:tblW w:w="0" w:type="auto"/>
        <w:tblInd w:w="360" w:type="dxa"/>
        <w:tblLook w:val="04A0" w:firstRow="1" w:lastRow="0" w:firstColumn="1" w:lastColumn="0" w:noHBand="0" w:noVBand="1"/>
      </w:tblPr>
      <w:tblGrid>
        <w:gridCol w:w="2754"/>
        <w:gridCol w:w="7342"/>
      </w:tblGrid>
      <w:tr w:rsidR="00D30FB3" w14:paraId="4D9A92F4" w14:textId="77777777" w:rsidTr="009356E2">
        <w:trPr>
          <w:trHeight w:val="651"/>
        </w:trPr>
        <w:tc>
          <w:tcPr>
            <w:tcW w:w="10096" w:type="dxa"/>
            <w:gridSpan w:val="2"/>
            <w:shd w:val="clear" w:color="auto" w:fill="49917D"/>
            <w:vAlign w:val="center"/>
          </w:tcPr>
          <w:p w14:paraId="527AD718" w14:textId="15FE2CDF" w:rsidR="009356E2" w:rsidRPr="009356E2" w:rsidRDefault="009356E2" w:rsidP="009356E2">
            <w:pPr>
              <w:pStyle w:val="cvgsua"/>
              <w:jc w:val="center"/>
              <w:rPr>
                <w:rFonts w:ascii="Trebuchet MS" w:hAnsi="Trebuchet MS"/>
                <w:b/>
                <w:bCs/>
              </w:rPr>
            </w:pPr>
            <w:r w:rsidRPr="009356E2">
              <w:rPr>
                <w:rFonts w:ascii="Trebuchet MS" w:hAnsi="Trebuchet MS"/>
                <w:b/>
                <w:bCs/>
                <w:color w:val="FFFFFF" w:themeColor="background1"/>
              </w:rPr>
              <w:lastRenderedPageBreak/>
              <w:t>Parent/Guardian Agreement – please read and sign</w:t>
            </w:r>
          </w:p>
        </w:tc>
      </w:tr>
      <w:tr w:rsidR="00D30FB3" w14:paraId="671D45FD" w14:textId="77777777" w:rsidTr="009356E2">
        <w:trPr>
          <w:trHeight w:val="987"/>
        </w:trPr>
        <w:tc>
          <w:tcPr>
            <w:tcW w:w="10096" w:type="dxa"/>
            <w:gridSpan w:val="2"/>
            <w:vAlign w:val="center"/>
          </w:tcPr>
          <w:p w14:paraId="2FA7DF13" w14:textId="77777777" w:rsidR="00661520" w:rsidRDefault="00D30FB3" w:rsidP="009356E2">
            <w:pPr>
              <w:pStyle w:val="cvgsua"/>
              <w:rPr>
                <w:rFonts w:ascii="Trebuchet MS" w:hAnsi="Trebuchet MS"/>
              </w:rPr>
            </w:pPr>
            <w:r>
              <w:rPr>
                <w:rFonts w:ascii="Trebuchet MS" w:hAnsi="Trebuchet MS"/>
              </w:rPr>
              <w:t xml:space="preserve">I can confirm that I have read and understood the childcare costs outlined in this fee sheet provided by Harvard Park </w:t>
            </w:r>
            <w:r w:rsidR="00CA3983">
              <w:rPr>
                <w:rFonts w:ascii="Trebuchet MS" w:hAnsi="Trebuchet MS"/>
              </w:rPr>
              <w:t xml:space="preserve">Pre-School and </w:t>
            </w:r>
            <w:r>
              <w:rPr>
                <w:rFonts w:ascii="Trebuchet MS" w:hAnsi="Trebuchet MS"/>
              </w:rPr>
              <w:t xml:space="preserve">Day Nursery LTD. </w:t>
            </w:r>
            <w:r w:rsidR="00661520">
              <w:rPr>
                <w:rFonts w:ascii="Trebuchet MS" w:hAnsi="Trebuchet MS"/>
              </w:rPr>
              <w:t>a</w:t>
            </w:r>
            <w:r>
              <w:rPr>
                <w:rFonts w:ascii="Trebuchet MS" w:hAnsi="Trebuchet MS"/>
              </w:rPr>
              <w:t>nd agree to abide by them.</w:t>
            </w:r>
            <w:r w:rsidR="00661520">
              <w:rPr>
                <w:rFonts w:ascii="Trebuchet MS" w:hAnsi="Trebuchet MS"/>
              </w:rPr>
              <w:t xml:space="preserve"> I understand that failure to pay my fee’s in a timely manner may result in a termination of placement. </w:t>
            </w:r>
          </w:p>
          <w:p w14:paraId="4B2F0D47" w14:textId="2639B9A5" w:rsidR="00CA3983" w:rsidRPr="00CA3983" w:rsidRDefault="00CA3983" w:rsidP="009356E2">
            <w:pPr>
              <w:pStyle w:val="cvgsua"/>
              <w:rPr>
                <w:rFonts w:ascii="Trebuchet MS" w:hAnsi="Trebuchet MS"/>
                <w:sz w:val="8"/>
                <w:szCs w:val="8"/>
              </w:rPr>
            </w:pPr>
          </w:p>
        </w:tc>
      </w:tr>
      <w:tr w:rsidR="00D30FB3" w14:paraId="70101654" w14:textId="77777777" w:rsidTr="009356E2">
        <w:trPr>
          <w:trHeight w:val="831"/>
        </w:trPr>
        <w:tc>
          <w:tcPr>
            <w:tcW w:w="2754" w:type="dxa"/>
          </w:tcPr>
          <w:p w14:paraId="6912FC02" w14:textId="71423F2B" w:rsidR="00D30FB3" w:rsidRDefault="00D30FB3" w:rsidP="008D043A">
            <w:pPr>
              <w:pStyle w:val="cvgsua"/>
              <w:rPr>
                <w:rFonts w:ascii="Trebuchet MS" w:hAnsi="Trebuchet MS"/>
              </w:rPr>
            </w:pPr>
            <w:r>
              <w:rPr>
                <w:rFonts w:ascii="Trebuchet MS" w:hAnsi="Trebuchet MS"/>
              </w:rPr>
              <w:t>Parent or Guardian’s Printed Name</w:t>
            </w:r>
          </w:p>
        </w:tc>
        <w:tc>
          <w:tcPr>
            <w:tcW w:w="7342" w:type="dxa"/>
          </w:tcPr>
          <w:p w14:paraId="185AD7A8" w14:textId="77777777" w:rsidR="00D30FB3" w:rsidRDefault="00D30FB3" w:rsidP="008D043A">
            <w:pPr>
              <w:pStyle w:val="cvgsua"/>
              <w:rPr>
                <w:rFonts w:ascii="Trebuchet MS" w:hAnsi="Trebuchet MS"/>
              </w:rPr>
            </w:pPr>
          </w:p>
        </w:tc>
      </w:tr>
      <w:tr w:rsidR="00D30FB3" w14:paraId="03D8DDBC" w14:textId="77777777" w:rsidTr="009356E2">
        <w:trPr>
          <w:trHeight w:val="843"/>
        </w:trPr>
        <w:tc>
          <w:tcPr>
            <w:tcW w:w="2754" w:type="dxa"/>
          </w:tcPr>
          <w:p w14:paraId="34358D9A" w14:textId="77902E04" w:rsidR="00D30FB3" w:rsidRDefault="00D30FB3" w:rsidP="008D043A">
            <w:pPr>
              <w:pStyle w:val="cvgsua"/>
              <w:rPr>
                <w:rFonts w:ascii="Trebuchet MS" w:hAnsi="Trebuchet MS"/>
              </w:rPr>
            </w:pPr>
            <w:r>
              <w:rPr>
                <w:rFonts w:ascii="Trebuchet MS" w:hAnsi="Trebuchet MS"/>
              </w:rPr>
              <w:t>Parent or Guardian’s Signature</w:t>
            </w:r>
          </w:p>
        </w:tc>
        <w:tc>
          <w:tcPr>
            <w:tcW w:w="7342" w:type="dxa"/>
          </w:tcPr>
          <w:p w14:paraId="058614CE" w14:textId="77777777" w:rsidR="00D30FB3" w:rsidRDefault="00D30FB3" w:rsidP="008D043A">
            <w:pPr>
              <w:pStyle w:val="cvgsua"/>
              <w:rPr>
                <w:rFonts w:ascii="Trebuchet MS" w:hAnsi="Trebuchet MS"/>
              </w:rPr>
            </w:pPr>
          </w:p>
        </w:tc>
      </w:tr>
      <w:tr w:rsidR="009356E2" w14:paraId="3D950567" w14:textId="77777777" w:rsidTr="009356E2">
        <w:trPr>
          <w:trHeight w:val="843"/>
        </w:trPr>
        <w:tc>
          <w:tcPr>
            <w:tcW w:w="2754" w:type="dxa"/>
          </w:tcPr>
          <w:p w14:paraId="154B8057" w14:textId="3A1694F1" w:rsidR="009356E2" w:rsidRDefault="009356E2" w:rsidP="008D043A">
            <w:pPr>
              <w:pStyle w:val="cvgsua"/>
              <w:rPr>
                <w:rFonts w:ascii="Trebuchet MS" w:hAnsi="Trebuchet MS"/>
              </w:rPr>
            </w:pPr>
            <w:r>
              <w:rPr>
                <w:rFonts w:ascii="Trebuchet MS" w:hAnsi="Trebuchet MS"/>
              </w:rPr>
              <w:t>Child’s Name</w:t>
            </w:r>
          </w:p>
        </w:tc>
        <w:tc>
          <w:tcPr>
            <w:tcW w:w="7342" w:type="dxa"/>
          </w:tcPr>
          <w:p w14:paraId="0C874CAB" w14:textId="77777777" w:rsidR="009356E2" w:rsidRDefault="009356E2" w:rsidP="008D043A">
            <w:pPr>
              <w:pStyle w:val="cvgsua"/>
              <w:rPr>
                <w:rFonts w:ascii="Trebuchet MS" w:hAnsi="Trebuchet MS"/>
              </w:rPr>
            </w:pPr>
          </w:p>
        </w:tc>
      </w:tr>
      <w:tr w:rsidR="00D30FB3" w14:paraId="69BAD812" w14:textId="77777777" w:rsidTr="009356E2">
        <w:trPr>
          <w:trHeight w:val="557"/>
        </w:trPr>
        <w:tc>
          <w:tcPr>
            <w:tcW w:w="2754" w:type="dxa"/>
          </w:tcPr>
          <w:p w14:paraId="09F6D896" w14:textId="6D6FDD78" w:rsidR="009356E2" w:rsidRDefault="00D30FB3" w:rsidP="008D043A">
            <w:pPr>
              <w:pStyle w:val="cvgsua"/>
              <w:rPr>
                <w:rFonts w:ascii="Trebuchet MS" w:hAnsi="Trebuchet MS"/>
              </w:rPr>
            </w:pPr>
            <w:r>
              <w:rPr>
                <w:rFonts w:ascii="Trebuchet MS" w:hAnsi="Trebuchet MS"/>
              </w:rPr>
              <w:t>Date of Sig</w:t>
            </w:r>
            <w:r w:rsidR="009356E2">
              <w:rPr>
                <w:rFonts w:ascii="Trebuchet MS" w:hAnsi="Trebuchet MS"/>
              </w:rPr>
              <w:t>n</w:t>
            </w:r>
            <w:r>
              <w:rPr>
                <w:rFonts w:ascii="Trebuchet MS" w:hAnsi="Trebuchet MS"/>
              </w:rPr>
              <w:t>ature</w:t>
            </w:r>
          </w:p>
        </w:tc>
        <w:tc>
          <w:tcPr>
            <w:tcW w:w="7342" w:type="dxa"/>
          </w:tcPr>
          <w:p w14:paraId="5DDFB1F4" w14:textId="77777777" w:rsidR="00D30FB3" w:rsidRDefault="00D30FB3" w:rsidP="008D043A">
            <w:pPr>
              <w:pStyle w:val="cvgsua"/>
              <w:rPr>
                <w:rFonts w:ascii="Trebuchet MS" w:hAnsi="Trebuchet MS"/>
              </w:rPr>
            </w:pPr>
          </w:p>
        </w:tc>
      </w:tr>
    </w:tbl>
    <w:p w14:paraId="081D1CFD" w14:textId="77777777" w:rsidR="00A942ED" w:rsidRPr="00A942ED" w:rsidRDefault="00A942ED">
      <w:pPr>
        <w:rPr>
          <w:i/>
          <w:iCs/>
        </w:rPr>
      </w:pPr>
    </w:p>
    <w:sectPr w:rsidR="00A942ED" w:rsidRPr="00A942ED" w:rsidSect="00C834B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0B199" w14:textId="77777777" w:rsidR="009658FD" w:rsidRDefault="009658FD" w:rsidP="00C834BF">
      <w:pPr>
        <w:spacing w:after="0" w:line="240" w:lineRule="auto"/>
      </w:pPr>
      <w:r>
        <w:separator/>
      </w:r>
    </w:p>
  </w:endnote>
  <w:endnote w:type="continuationSeparator" w:id="0">
    <w:p w14:paraId="5077779A" w14:textId="77777777" w:rsidR="009658FD" w:rsidRDefault="009658FD" w:rsidP="00C8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5B0B" w14:textId="77777777" w:rsidR="009658FD" w:rsidRDefault="009658FD" w:rsidP="00C834BF">
      <w:pPr>
        <w:spacing w:after="0" w:line="240" w:lineRule="auto"/>
      </w:pPr>
      <w:r>
        <w:separator/>
      </w:r>
    </w:p>
  </w:footnote>
  <w:footnote w:type="continuationSeparator" w:id="0">
    <w:p w14:paraId="39F46385" w14:textId="77777777" w:rsidR="009658FD" w:rsidRDefault="009658FD" w:rsidP="00C83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8A39" w14:textId="4740BF8F" w:rsidR="00C834BF" w:rsidRPr="00C834BF" w:rsidRDefault="00C834BF" w:rsidP="00C834BF">
    <w:pPr>
      <w:pStyle w:val="Title"/>
      <w:jc w:val="center"/>
      <w:rPr>
        <w:rFonts w:ascii="Trebuchet MS" w:hAnsi="Trebuchet MS"/>
        <w:lang w:val="en-US"/>
      </w:rPr>
    </w:pPr>
    <w:r w:rsidRPr="00C834BF">
      <w:rPr>
        <w:rFonts w:ascii="Trebuchet MS" w:hAnsi="Trebuchet MS"/>
        <w:noProof/>
        <w:lang w:val="en-US"/>
      </w:rPr>
      <w:drawing>
        <wp:anchor distT="0" distB="0" distL="114300" distR="114300" simplePos="0" relativeHeight="251658240" behindDoc="1" locked="0" layoutInCell="1" allowOverlap="1" wp14:anchorId="39795263" wp14:editId="7D35E543">
          <wp:simplePos x="0" y="0"/>
          <wp:positionH relativeFrom="column">
            <wp:posOffset>5740400</wp:posOffset>
          </wp:positionH>
          <wp:positionV relativeFrom="paragraph">
            <wp:posOffset>-194945</wp:posOffset>
          </wp:positionV>
          <wp:extent cx="622300" cy="622300"/>
          <wp:effectExtent l="0" t="0" r="0" b="0"/>
          <wp:wrapTight wrapText="bothSides">
            <wp:wrapPolygon edited="0">
              <wp:start x="0" y="0"/>
              <wp:lineTo x="0" y="21159"/>
              <wp:lineTo x="21159" y="21159"/>
              <wp:lineTo x="21159" y="0"/>
              <wp:lineTo x="0" y="0"/>
            </wp:wrapPolygon>
          </wp:wrapTight>
          <wp:docPr id="2001875670" name="Picture 1" descr="A yellow teddy bear sit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75670" name="Picture 1" descr="A yellow teddy bear sitt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2300" cy="622300"/>
                  </a:xfrm>
                  <a:prstGeom prst="rect">
                    <a:avLst/>
                  </a:prstGeom>
                </pic:spPr>
              </pic:pic>
            </a:graphicData>
          </a:graphic>
          <wp14:sizeRelH relativeFrom="page">
            <wp14:pctWidth>0</wp14:pctWidth>
          </wp14:sizeRelH>
          <wp14:sizeRelV relativeFrom="page">
            <wp14:pctHeight>0</wp14:pctHeight>
          </wp14:sizeRelV>
        </wp:anchor>
      </w:drawing>
    </w:r>
    <w:r w:rsidRPr="00C834BF">
      <w:rPr>
        <w:rFonts w:ascii="Trebuchet MS" w:hAnsi="Trebuchet MS"/>
        <w:lang w:val="en-US"/>
      </w:rPr>
      <w:t xml:space="preserve">Harvard Park </w:t>
    </w:r>
    <w:r w:rsidR="00CA3983">
      <w:rPr>
        <w:rFonts w:ascii="Trebuchet MS" w:hAnsi="Trebuchet MS"/>
        <w:lang w:val="en-US"/>
      </w:rPr>
      <w:t>Pre-School</w:t>
    </w:r>
    <w:r w:rsidRPr="00C834BF">
      <w:rPr>
        <w:rFonts w:ascii="Trebuchet MS" w:hAnsi="Trebuchet MS"/>
        <w:lang w:val="en-US"/>
      </w:rPr>
      <w:t xml:space="preserve"> Fee Sheet</w:t>
    </w:r>
  </w:p>
  <w:p w14:paraId="0E5B81B2" w14:textId="77777777" w:rsidR="00C834BF" w:rsidRDefault="00C83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1221C"/>
    <w:multiLevelType w:val="multilevel"/>
    <w:tmpl w:val="9DE8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A57FBF"/>
    <w:multiLevelType w:val="multilevel"/>
    <w:tmpl w:val="4F2A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073303"/>
    <w:multiLevelType w:val="multilevel"/>
    <w:tmpl w:val="74D8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583E32"/>
    <w:multiLevelType w:val="multilevel"/>
    <w:tmpl w:val="AD78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7120658">
    <w:abstractNumId w:val="3"/>
  </w:num>
  <w:num w:numId="2" w16cid:durableId="1026177813">
    <w:abstractNumId w:val="1"/>
  </w:num>
  <w:num w:numId="3" w16cid:durableId="1479035032">
    <w:abstractNumId w:val="2"/>
  </w:num>
  <w:num w:numId="4" w16cid:durableId="190880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BF"/>
    <w:rsid w:val="00036984"/>
    <w:rsid w:val="00175CC5"/>
    <w:rsid w:val="00215021"/>
    <w:rsid w:val="002777BF"/>
    <w:rsid w:val="0030553D"/>
    <w:rsid w:val="00357873"/>
    <w:rsid w:val="00490111"/>
    <w:rsid w:val="00571319"/>
    <w:rsid w:val="006345C8"/>
    <w:rsid w:val="00661520"/>
    <w:rsid w:val="006B4998"/>
    <w:rsid w:val="00742E63"/>
    <w:rsid w:val="007950B8"/>
    <w:rsid w:val="007B4FD8"/>
    <w:rsid w:val="007C647D"/>
    <w:rsid w:val="008D043A"/>
    <w:rsid w:val="009356E2"/>
    <w:rsid w:val="009658FD"/>
    <w:rsid w:val="009C7DFC"/>
    <w:rsid w:val="00A03990"/>
    <w:rsid w:val="00A942ED"/>
    <w:rsid w:val="00C834BF"/>
    <w:rsid w:val="00CA3983"/>
    <w:rsid w:val="00D30FB3"/>
    <w:rsid w:val="00F52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5FFD9"/>
  <w15:chartTrackingRefBased/>
  <w15:docId w15:val="{D0623D13-095A-394B-9DE2-4A7A7F7D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4BF"/>
  </w:style>
  <w:style w:type="paragraph" w:styleId="Heading1">
    <w:name w:val="heading 1"/>
    <w:basedOn w:val="Normal"/>
    <w:next w:val="Normal"/>
    <w:link w:val="Heading1Char"/>
    <w:uiPriority w:val="9"/>
    <w:qFormat/>
    <w:rsid w:val="00C834BF"/>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C834BF"/>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C834BF"/>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C834BF"/>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C834BF"/>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C834BF"/>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C834B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34BF"/>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C834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4BF"/>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C834BF"/>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C834BF"/>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C834BF"/>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C834BF"/>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C834BF"/>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C834B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34BF"/>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C834B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834B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C834BF"/>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C834BF"/>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C834BF"/>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C834BF"/>
    <w:rPr>
      <w:i/>
      <w:iCs/>
      <w:color w:val="000000" w:themeColor="text1"/>
    </w:rPr>
  </w:style>
  <w:style w:type="character" w:customStyle="1" w:styleId="QuoteChar">
    <w:name w:val="Quote Char"/>
    <w:basedOn w:val="DefaultParagraphFont"/>
    <w:link w:val="Quote"/>
    <w:uiPriority w:val="29"/>
    <w:rsid w:val="00C834BF"/>
    <w:rPr>
      <w:i/>
      <w:iCs/>
      <w:color w:val="000000" w:themeColor="text1"/>
    </w:rPr>
  </w:style>
  <w:style w:type="paragraph" w:styleId="ListParagraph">
    <w:name w:val="List Paragraph"/>
    <w:basedOn w:val="Normal"/>
    <w:uiPriority w:val="34"/>
    <w:qFormat/>
    <w:rsid w:val="00C834BF"/>
    <w:pPr>
      <w:ind w:left="720"/>
      <w:contextualSpacing/>
    </w:pPr>
  </w:style>
  <w:style w:type="character" w:styleId="IntenseEmphasis">
    <w:name w:val="Intense Emphasis"/>
    <w:basedOn w:val="DefaultParagraphFont"/>
    <w:uiPriority w:val="21"/>
    <w:qFormat/>
    <w:rsid w:val="00C834BF"/>
    <w:rPr>
      <w:b/>
      <w:bCs/>
      <w:i/>
      <w:iCs/>
      <w:color w:val="156082" w:themeColor="accent1"/>
    </w:rPr>
  </w:style>
  <w:style w:type="paragraph" w:styleId="IntenseQuote">
    <w:name w:val="Intense Quote"/>
    <w:basedOn w:val="Normal"/>
    <w:next w:val="Normal"/>
    <w:link w:val="IntenseQuoteChar"/>
    <w:uiPriority w:val="30"/>
    <w:qFormat/>
    <w:rsid w:val="00C834BF"/>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C834BF"/>
    <w:rPr>
      <w:b/>
      <w:bCs/>
      <w:i/>
      <w:iCs/>
      <w:color w:val="156082" w:themeColor="accent1"/>
    </w:rPr>
  </w:style>
  <w:style w:type="character" w:styleId="IntenseReference">
    <w:name w:val="Intense Reference"/>
    <w:basedOn w:val="DefaultParagraphFont"/>
    <w:uiPriority w:val="32"/>
    <w:qFormat/>
    <w:rsid w:val="00C834BF"/>
    <w:rPr>
      <w:b/>
      <w:bCs/>
      <w:smallCaps/>
      <w:color w:val="E97132" w:themeColor="accent2"/>
      <w:spacing w:val="5"/>
      <w:u w:val="single"/>
    </w:rPr>
  </w:style>
  <w:style w:type="paragraph" w:styleId="Header">
    <w:name w:val="header"/>
    <w:basedOn w:val="Normal"/>
    <w:link w:val="HeaderChar"/>
    <w:uiPriority w:val="99"/>
    <w:unhideWhenUsed/>
    <w:rsid w:val="00C83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4BF"/>
  </w:style>
  <w:style w:type="paragraph" w:styleId="Footer">
    <w:name w:val="footer"/>
    <w:basedOn w:val="Normal"/>
    <w:link w:val="FooterChar"/>
    <w:uiPriority w:val="99"/>
    <w:unhideWhenUsed/>
    <w:rsid w:val="00C83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4BF"/>
  </w:style>
  <w:style w:type="paragraph" w:styleId="Caption">
    <w:name w:val="caption"/>
    <w:basedOn w:val="Normal"/>
    <w:next w:val="Normal"/>
    <w:uiPriority w:val="35"/>
    <w:semiHidden/>
    <w:unhideWhenUsed/>
    <w:qFormat/>
    <w:rsid w:val="00C834BF"/>
    <w:pPr>
      <w:spacing w:line="240" w:lineRule="auto"/>
    </w:pPr>
    <w:rPr>
      <w:b/>
      <w:bCs/>
      <w:color w:val="156082" w:themeColor="accent1"/>
      <w:sz w:val="18"/>
      <w:szCs w:val="18"/>
    </w:rPr>
  </w:style>
  <w:style w:type="character" w:styleId="Strong">
    <w:name w:val="Strong"/>
    <w:basedOn w:val="DefaultParagraphFont"/>
    <w:uiPriority w:val="22"/>
    <w:qFormat/>
    <w:rsid w:val="00C834BF"/>
    <w:rPr>
      <w:b/>
      <w:bCs/>
    </w:rPr>
  </w:style>
  <w:style w:type="character" w:styleId="Emphasis">
    <w:name w:val="Emphasis"/>
    <w:basedOn w:val="DefaultParagraphFont"/>
    <w:uiPriority w:val="20"/>
    <w:qFormat/>
    <w:rsid w:val="00C834BF"/>
    <w:rPr>
      <w:i/>
      <w:iCs/>
    </w:rPr>
  </w:style>
  <w:style w:type="paragraph" w:styleId="NoSpacing">
    <w:name w:val="No Spacing"/>
    <w:link w:val="NoSpacingChar"/>
    <w:uiPriority w:val="1"/>
    <w:qFormat/>
    <w:rsid w:val="00C834BF"/>
    <w:pPr>
      <w:spacing w:after="0" w:line="240" w:lineRule="auto"/>
    </w:pPr>
  </w:style>
  <w:style w:type="character" w:customStyle="1" w:styleId="NoSpacingChar">
    <w:name w:val="No Spacing Char"/>
    <w:basedOn w:val="DefaultParagraphFont"/>
    <w:link w:val="NoSpacing"/>
    <w:uiPriority w:val="1"/>
    <w:rsid w:val="00C834BF"/>
  </w:style>
  <w:style w:type="character" w:styleId="SubtleEmphasis">
    <w:name w:val="Subtle Emphasis"/>
    <w:basedOn w:val="DefaultParagraphFont"/>
    <w:uiPriority w:val="19"/>
    <w:qFormat/>
    <w:rsid w:val="00C834BF"/>
    <w:rPr>
      <w:i/>
      <w:iCs/>
      <w:color w:val="808080" w:themeColor="text1" w:themeTint="7F"/>
    </w:rPr>
  </w:style>
  <w:style w:type="character" w:styleId="SubtleReference">
    <w:name w:val="Subtle Reference"/>
    <w:basedOn w:val="DefaultParagraphFont"/>
    <w:uiPriority w:val="31"/>
    <w:qFormat/>
    <w:rsid w:val="00C834BF"/>
    <w:rPr>
      <w:smallCaps/>
      <w:color w:val="E97132" w:themeColor="accent2"/>
      <w:u w:val="single"/>
    </w:rPr>
  </w:style>
  <w:style w:type="character" w:styleId="BookTitle">
    <w:name w:val="Book Title"/>
    <w:basedOn w:val="DefaultParagraphFont"/>
    <w:uiPriority w:val="33"/>
    <w:qFormat/>
    <w:rsid w:val="00C834BF"/>
    <w:rPr>
      <w:b/>
      <w:bCs/>
      <w:smallCaps/>
      <w:spacing w:val="5"/>
    </w:rPr>
  </w:style>
  <w:style w:type="paragraph" w:styleId="TOCHeading">
    <w:name w:val="TOC Heading"/>
    <w:basedOn w:val="Heading1"/>
    <w:next w:val="Normal"/>
    <w:uiPriority w:val="39"/>
    <w:semiHidden/>
    <w:unhideWhenUsed/>
    <w:qFormat/>
    <w:rsid w:val="00C834BF"/>
    <w:pPr>
      <w:outlineLvl w:val="9"/>
    </w:pPr>
  </w:style>
  <w:style w:type="paragraph" w:customStyle="1" w:styleId="cvgsua">
    <w:name w:val="cvgsua"/>
    <w:basedOn w:val="Normal"/>
    <w:rsid w:val="00C834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gcmg">
    <w:name w:val="a_gcmg"/>
    <w:basedOn w:val="DefaultParagraphFont"/>
    <w:rsid w:val="00C834BF"/>
  </w:style>
  <w:style w:type="table" w:styleId="TableGrid">
    <w:name w:val="Table Grid"/>
    <w:basedOn w:val="TableNormal"/>
    <w:uiPriority w:val="39"/>
    <w:rsid w:val="00C834B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34B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1Light">
    <w:name w:val="Grid Table 1 Light"/>
    <w:basedOn w:val="TableNormal"/>
    <w:uiPriority w:val="46"/>
    <w:rsid w:val="008D04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Walden</dc:creator>
  <cp:keywords/>
  <dc:description/>
  <cp:lastModifiedBy>Info@harvardparkdaynursery.co.uk</cp:lastModifiedBy>
  <cp:revision>3</cp:revision>
  <cp:lastPrinted>2026-01-20T11:17:00Z</cp:lastPrinted>
  <dcterms:created xsi:type="dcterms:W3CDTF">2026-01-13T13:29:00Z</dcterms:created>
  <dcterms:modified xsi:type="dcterms:W3CDTF">2026-01-20T11:18:00Z</dcterms:modified>
</cp:coreProperties>
</file>